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144" w:left="72" w:firstLine="0"/>
        <w:spacing w:before="968" w:after="0" w:line="202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119.2pt;height:392.25pt;z-index:-1000;margin-left:509.85pt;margin-top:160.5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62.7pt;height:395.7pt;z-index:-999;margin-left:715.3pt;margin-top:180.3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47.75pt;height:401pt;z-index:-998;margin-left:0pt;margin-top:186.7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57" w:left="0"/>
                    <w:spacing w:before="5" w:after="2688" w:line="240" w:lineRule="auto"/>
                    <w:jc w:val="left"/>
                  </w:pPr>
                  <w:r>
                    <w:drawing>
                      <wp:inline>
                        <wp:extent cx="570230" cy="323215"/>
                        <wp:docPr id="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test1"/>
                                <pic:cNvPicPr preferRelativeResize="false"/>
                              </pic:nvPicPr>
                              <pic:blipFill>
                                <a:blip r:embed="drId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70230" cy="3232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textAlignment w:val="baseline"/>
                    <w:ind w:right="254" w:left="5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441960" cy="3048000"/>
                        <wp:docPr id="3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4" name="test1"/>
                                <pic:cNvPicPr preferRelativeResize="false"/>
                              </pic:nvPicPr>
                              <pic:blipFill>
                                <a:blip r:embed="d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41960" cy="3048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drawing>
          <wp:anchor distT="0" distB="0" distL="0" distR="0" simplePos="false" relativeHeight="251658240" behindDoc="true" locked="false" layoutInCell="true" allowOverlap="true">
            <wp:simplePos x="0" y="0"/>
            <wp:positionH relativeFrom="page">
              <wp:posOffset>6577330</wp:posOffset>
            </wp:positionH>
            <wp:positionV relativeFrom="page">
              <wp:posOffset>5894705</wp:posOffset>
            </wp:positionV>
            <wp:extent cx="1313815" cy="826135"/>
            <wp:wrapThrough wrapText="bothSides">
              <wp:wrapPolygon>
                <wp:start x="3508" y="0"/>
                <wp:lineTo x="3508" y="5429"/>
                <wp:lineTo x="0" y="5429"/>
                <wp:lineTo x="0" y="18415"/>
                <wp:lineTo x="10127" y="18415"/>
                <wp:lineTo x="10127" y="21603"/>
                <wp:lineTo x="21602" y="21603"/>
                <wp:lineTo x="21602" y="10129"/>
                <wp:lineTo x="14836" y="10129"/>
                <wp:lineTo x="14836" y="0"/>
                <wp:lineTo x="3508" y="0"/>
              </wp:wrapPolygon>
            </wp:wrapThrough>
            <wp:docPr id="5" name="Picture"/>
            <a:graphic>
              <a:graphicData uri="http://schemas.openxmlformats.org/drawingml/2006/picture">
                <pic:pic>
                  <pic:nvPicPr>
                    <pic:cNvPr id="6" name="Picture"/>
                    <pic:cNvPicPr preferRelativeResize="false"/>
                  </pic:nvPicPr>
                  <pic:blipFill>
                    <a:blip r:embed="drId5"/>
                    <a:stretch>
                      <a:fillRect/>
                    </a:stretch>
                  </pic:blipFill>
                  <pic:spPr>
                    <a:xfrm>
                      <a:off x="0" y="0"/>
                      <a:ext cx="1313815" cy="826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d="f" style="position:absolute;width:362.75pt;height:63.5pt;z-index:-996;margin-left:407.55pt;margin-top:1.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576" w:firstLine="0"/>
                    <w:spacing w:before="0" w:after="0" w:line="292" w:lineRule="exact"/>
                    <w:jc w:val="left"/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7</w:t>
                  </w:r>
                </w:p>
                <w:p>
                  <w:pPr>
                    <w:textAlignment w:val="baseline"/>
                    <w:ind w:right="0" w:left="0" w:firstLine="0"/>
                    <w:spacing w:before="379" w:after="0" w:line="196" w:lineRule="exact"/>
                    <w:jc w:val="left"/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Ubersicht über einige Funktionen und deren Bilder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44" w:line="355" w:lineRule="exact"/>
                    <w:jc w:val="left"/>
                    <w:tabs>
                      <w:tab w:val="right" w:leader="none" w:pos="7200"/>
                    </w:tabs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Zu den Abschnitten: Mengenlehre und Kurvendiskussion	</w:t>
                  </w:r>
                  <w:r>
                    <w:rPr>
                      <w:color w:val="#000000"/>
                      <w:sz w:val="2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1.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ed="f" stroked="f" style="position:absolute;width:48.95pt;height:372.4pt;z-index:-995;margin-left:456.5pt;margin-top:157.4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3" w:after="0" w:line="185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m, b, x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P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(reell)</w:t>
                  </w:r>
                </w:p>
                <w:p>
                  <w:pPr>
                    <w:textAlignment w:val="baseline"/>
                    <w:ind w:right="0" w:left="0" w:firstLine="0"/>
                    <w:spacing w:before="2582" w:after="0" w:line="193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+ 0</w:t>
                  </w:r>
                </w:p>
                <w:p>
                  <w:pPr>
                    <w:textAlignment w:val="baseline"/>
                    <w:ind w:right="0" w:left="0" w:firstLine="0"/>
                    <w:spacing w:before="11" w:after="0" w:line="190" w:lineRule="exact"/>
                    <w:jc w:val="left"/>
                    <w:tabs>
                      <w:tab w:val="right" w:leader="none" w:pos="864"/>
                    </w:tabs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A, :B,	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
</w:t>
                    <w:br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P</w:t>
                  </w:r>
                </w:p>
                <w:p>
                  <w:pPr>
                    <w:textAlignment w:val="baseline"/>
                    <w:ind w:right="0" w:left="0" w:firstLine="0"/>
                    <w:spacing w:before="2883" w:after="0" w:line="196" w:lineRule="exact"/>
                    <w:jc w:val="left"/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 E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</w:t>
                  </w:r>
                </w:p>
                <w:p>
                  <w:pPr>
                    <w:textAlignment w:val="baseline"/>
                    <w:ind w:right="72" w:left="0" w:firstLine="0"/>
                    <w:spacing w:before="38" w:after="0" w:line="192" w:lineRule="exact"/>
                    <w:jc w:val="left"/>
                    <w:rPr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(für n = an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 nicht defi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niert)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ed="f" stroked="f" style="position:absolute;width:119.2pt;height:150.75pt;z-index:-994;margin-left:509.85pt;margin-top:160.5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48" w:left="315"/>
                    <w:spacing w:before="0" w:after="816" w:line="240" w:lineRule="auto"/>
                    <w:jc w:val="left"/>
                  </w:pPr>
                  <w:r>
                    <w:drawing>
                      <wp:inline>
                        <wp:extent cx="1283335" cy="1396365"/>
                        <wp:docPr id="7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8" name="test1"/>
                                <pic:cNvPicPr preferRelativeResize="false"/>
                              </pic:nvPicPr>
                              <pic:blipFill>
                                <a:blip r:embed="d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83335" cy="139636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ed="f" stroked="f" style="position:absolute;width:119.2pt;height:152.85pt;z-index:-993;margin-left:509.85pt;margin-top:311.3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41"/>
                    <w:spacing w:before="0" w:after="917" w:line="240" w:lineRule="auto"/>
                    <w:jc w:val="left"/>
                  </w:pPr>
                  <w:r>
                    <w:drawing>
                      <wp:inline>
                        <wp:extent cx="1487805" cy="1358900"/>
                        <wp:docPr id="9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10" name="test1"/>
                                <pic:cNvPicPr preferRelativeResize="false"/>
                              </pic:nvPicPr>
                              <pic:blipFill>
                                <a:blip r:embed="d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87805" cy="13589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ed="f" stroked="f" style="position:absolute;width:16.55pt;height:6.7pt;z-index:-992;margin-left:514.8pt;margin-top:472.8pt;mso-wrap-distance-top:8.65pt;mso-wrap-distance-bottom:1pt;mso-wrap-distance-left:4.95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0" w:lineRule="exact"/>
                    <w:jc w:val="left"/>
                    <w:rPr>
                      <w:i w:val="true"/>
                      <w:color w:val="#000000"/>
                      <w:sz w:val="13"/>
                      <w:lang w:val="de-DE"/>
                      <w:spacing w:val="-25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i w:val="true"/>
                      <w:color w:val="#000000"/>
                      <w:sz w:val="13"/>
                      <w:lang w:val="de-DE"/>
                      <w:spacing w:val="-25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gerode</w:t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ed="f" stroked="f" style="position:absolute;width:8.4pt;height:9.6pt;z-index:-991;margin-left:592.8pt;margin-top:484.1pt;mso-wrap-distance-bottom:0.95pt;mso-wrap-distance-left:0pt;mso-wrap-distance-right:1.75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2" w:lineRule="exact"/>
                    <w:jc w:val="left"/>
                    <w:rPr>
                      <w:color w:val="#000000"/>
                      <w:sz w:val="17"/>
                      <w:lang w:val="de-DE"/>
                      <w:spacing w:val="-6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6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/</w:t>
                  </w:r>
                  <w:r>
                    <w:rPr>
                      <w:color w:val="#000000"/>
                      <w:sz w:val="17"/>
                      <w:lang w:val="de-DE"/>
                      <w:spacing w:val="-65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N</w:t>
                  </w:r>
                  <w:r>
                    <w:rPr>
                      <w:color w:val="#000000"/>
                      <w:sz w:val="17"/>
                      <w:lang w:val="de-DE"/>
                      <w:spacing w:val="-6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</w:t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ed="f" stroked="f" style="position:absolute;width:55.85pt;height:10.3pt;z-index:-990;margin-left:509.85pt;margin-top:519.8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288" w:firstLine="0"/>
                    <w:spacing w:before="0" w:after="0" w:line="309" w:lineRule="exact"/>
                    <w:jc w:val="right"/>
                    <w:rPr>
                      <w:i w:val="true"/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i w:val="true"/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-2 -1/ 0 </w:t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ed="f" stroked="f" style="position:absolute;width:72pt;height:21.75pt;z-index:-989;margin-left:509.85pt;margin-top:530.1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288" w:firstLine="0"/>
                    <w:spacing w:before="0" w:after="15" w:line="309" w:lineRule="exact"/>
                    <w:jc w:val="right"/>
                    <w:rPr>
                      <w:i w:val="true"/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i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 </w:t>
                  </w:r>
                  <w:r>
                    <w:rPr>
                      <w:i w:val="true"/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ungerade</w:t>
                  </w:r>
                </w:p>
              </w:txbxContent>
            </v:textbox>
          </v:shape>
        </w:pict>
      </w: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ed="f" stroked="f" style="position:absolute;width:35.05pt;height:8.3pt;z-index:-988;margin-left:715.3pt;margin-top:180.3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5" w:lineRule="exact"/>
                    <w:jc w:val="right"/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Gleich.</w:t>
                  </w:r>
                </w:p>
              </w:txbxContent>
            </v:textbox>
          </v:shape>
        </w:pict>
      </w: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ed="f" stroked="f" style="position:absolute;width:35.05pt;height:298.3pt;z-index:-987;margin-left:715.3pt;margin-top:188.6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2625" w:after="2944" w:line="196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quadr. Gleich.</w:t>
                  </w:r>
                </w:p>
              </w:txbxContent>
            </v:textbox>
          </v:shape>
        </w:pict>
      </w:r>
      <w:r>
        <w:pict>
          <v:shapetype id="_x0000_t15" coordsize="21600,21600" o:spt="202" path="m,l,21600r21600,l21600,xe">
            <v:stroke joinstyle="miter"/>
            <v:path gradientshapeok="t" o:connecttype="rect"/>
          </v:shapetype>
          <v:shape id="_x0000_s14" type="#_x0000_t15" filled="f" stroked="f" style="position:absolute;width:29.65pt;height:36.25pt;z-index:-986;margin-left:715.3pt;margin-top:486.9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216"/>
                    <w:spacing w:before="0" w:after="0" w:line="178" w:lineRule="exact"/>
                    <w:jc w:val="left"/>
                    <w:rPr>
                      <w:color w:val="#000000"/>
                      <w:sz w:val="17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 außer für n = 0</w:t>
                  </w:r>
                </w:p>
              </w:txbxContent>
            </v:textbox>
          </v:shape>
        </w:pict>
      </w:r>
      <w:r>
        <w:pict>
          <v:shapetype id="_x0000_t16" coordsize="21600,21600" o:spt="202" path="m,l,21600r21600,l21600,xe">
            <v:stroke joinstyle="miter"/>
            <v:path gradientshapeok="t" o:connecttype="rect"/>
          </v:shapetype>
          <v:shape id="_x0000_s15" type="#_x0000_t16" filled="f" stroked="f" style="position:absolute;width:29.45pt;height:36.25pt;z-index:-985;margin-left:748.55pt;margin-top:486.9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72"/>
                    <w:spacing w:before="0" w:after="0" w:line="178" w:lineRule="exact"/>
                    <w:jc w:val="left"/>
                    <w:rPr>
                      <w:color w:val="#000000"/>
                      <w:sz w:val="17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 außer für n = 0</w:t>
                  </w:r>
                </w:p>
              </w:txbxContent>
            </v:textbox>
          </v:shape>
        </w:pict>
      </w:r>
      <w:r>
        <w:pict>
          <v:shapetype id="_x0000_t17" coordsize="21600,21600" o:spt="202" path="m,l,21600r21600,l21600,xe">
            <v:stroke joinstyle="miter"/>
            <v:path gradientshapeok="t" o:connecttype="rect"/>
          </v:shapetype>
          <v:shape id="_x0000_s16" type="#_x0000_t17" filled="f" stroked="f" style="position:absolute;width:62.7pt;height:21pt;z-index:-984;margin-left:715.3pt;margin-top:554.1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224" w:after="0" w:line="184" w:lineRule="exact"/>
                    <w:jc w:val="center"/>
                    <w:rPr>
                      <w:color w:val="#000000"/>
                      <w:sz w:val="17"/>
                      <w:lang w:val="de-DE"/>
                      <w:spacing w:val="3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3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23</w:t>
                  </w:r>
                </w:p>
              </w:txbxContent>
            </v:textbox>
          </v:shape>
        </w:pict>
      </w:r>
      <w:r>
        <w:pict>
          <v:line strokeweight="1.9pt" strokecolor="#000000" from="391.7pt,141.1pt" to="391.7pt,180.75pt" style="position:absolute;mso-position-horizontal-relative:page;mso-position-vertical-relative:page;">
            <v:stroke dashstyle="solid"/>
          </v:line>
        </w:pict>
      </w:r>
      <w:r>
        <w:pict>
          <v:line strokeweight="5.05pt" strokecolor="#000000" from="403.45pt,0pt" to="403.45pt,79.25pt" style="position:absolute;mso-position-horizontal-relative:page;mso-position-vertical-relative:page;">
            <v:stroke dashstyle="solid"/>
          </v:line>
        </w:pict>
      </w:r>
      <w:r>
        <w:pict>
          <v:line strokeweight="5.05pt" strokecolor="#000000" from="403.45pt,222pt" to="403.45pt,304.1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454.8pt,71.75pt" to="454.8pt,548.95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507.35pt,72.7pt" to="507.35pt,550.1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749.5pt,188.65pt" to="749.5pt,487.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749.5pt,523.2pt" to="749.5pt,554.2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640.55pt,74.65pt" to="640.55pt,552.3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718.8pt,75.6pt" to="718.8pt,553.2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Bei einer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eindeutigen Abbildung wird jedem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Element a E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ein und nur ein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Element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zugeordnet.</w:t>
      </w:r>
    </w:p>
    <w:p>
      <w:pPr>
        <w:textAlignment w:val="baseline"/>
        <w:ind w:right="144" w:left="72" w:firstLine="0"/>
        <w:spacing w:before="0" w:after="364" w:line="190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18" coordsize="21600,21600" o:spt="202" path="m,l,21600r21600,l21600,xe">
            <v:stroke joinstyle="miter"/>
            <v:path gradientshapeok="t" o:connecttype="rect"/>
          </v:shapetype>
          <v:shape id="_x0000_s17" type="#_x0000_t18" filled="f" stroked="f" style="position:absolute;width:39.4pt;height:146.45pt;z-index:-983;margin-left:406.3pt;margin-top:77.2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62" w:after="0" w:line="189" w:lineRule="exact"/>
                    <w:jc w:val="left"/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/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/(x) 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Name 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der Punktion. Name der Kurve</w:t>
                  </w:r>
                </w:p>
                <w:p>
                  <w:pPr>
                    <w:textAlignment w:val="baseline"/>
                    <w:ind w:right="0" w:left="0" w:firstLine="0"/>
                    <w:spacing w:before="598" w:after="0" w:line="190" w:lineRule="exact"/>
                    <w:jc w:val="left"/>
                    <w:rPr>
                      <w:i w:val="true"/>
                      <w:color w:val="#000000"/>
                      <w:sz w:val="20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f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(x)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=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71" w:lineRule="exact"/>
                    <w:jc w:val="right"/>
                    <w:rPr>
                      <w:i w:val="true"/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mx+ b</w:t>
                  </w:r>
                </w:p>
                <w:p>
                  <w:pPr>
                    <w:textAlignment w:val="baseline"/>
                    <w:ind w:right="0" w:left="0" w:firstLine="0"/>
                    <w:spacing w:before="571" w:after="0" w:line="191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lineare Funktion</w:t>
                  </w:r>
                </w:p>
              </w:txbxContent>
            </v:textbox>
          </v:shape>
        </w:pict>
      </w:r>
      <w:r>
        <w:pict>
          <v:shapetype id="_x0000_t19" coordsize="21600,21600" o:spt="202" path="m,l,21600r21600,l21600,xe">
            <v:stroke joinstyle="miter"/>
            <v:path gradientshapeok="t" o:connecttype="rect"/>
          </v:shapetype>
          <v:shape id="_x0000_s18" type="#_x0000_t19" filled="f" stroked="f" style="position:absolute;width:40.35pt;height:19.9pt;z-index:-982;margin-left:462.95pt;margin-top:78.9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8" w:after="4" w:line="191" w:lineRule="exact"/>
                    <w:jc w:val="left"/>
                    <w:rPr>
                      <w:color w:val="#000000"/>
                      <w:sz w:val="17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Beschrän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kungen</w:t>
                  </w:r>
                </w:p>
              </w:txbxContent>
            </v:textbox>
          </v:shape>
        </w:pict>
      </w:r>
      <w:r>
        <w:pict>
          <v:shapetype id="_x0000_t20" coordsize="21600,21600" o:spt="202" path="m,l,21600r21600,l21600,xe">
            <v:stroke joinstyle="miter"/>
            <v:path gradientshapeok="t" o:connecttype="rect"/>
          </v:shapetype>
          <v:shape id="_x0000_s19" type="#_x0000_t20" filled="f" stroked="f" style="position:absolute;width:74.15pt;height:19.5pt;z-index:-981;margin-left:528.25pt;margin-top:80.2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" w:after="0" w:line="193" w:lineRule="exact"/>
                    <w:jc w:val="left"/>
                    <w:rPr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Bild der Funktion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89" w:lineRule="exact"/>
                    <w:jc w:val="left"/>
                    <w:tabs>
                      <w:tab w:val="left" w:leader="none" w:pos="1152"/>
                    </w:tabs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(Kurve)	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•</w:t>
                  </w:r>
                </w:p>
              </w:txbxContent>
            </v:textbox>
          </v:shape>
        </w:pict>
      </w:r>
      <w:r>
        <w:pict>
          <v:shapetype id="_x0000_t21" coordsize="21600,21600" o:spt="202" path="m,l,21600r21600,l21600,xe">
            <v:stroke joinstyle="miter"/>
            <v:path gradientshapeok="t" o:connecttype="rect"/>
          </v:shapetype>
          <v:shape id="_x0000_s20" type="#_x0000_t21" filled="f" stroked="f" style="position:absolute;width:65.05pt;height:216.2pt;z-index:-980;margin-left:646.3pt;margin-top:81.8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2" w:after="0" w:line="196" w:lineRule="exact"/>
                    <w:jc w:val="left"/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Bemerkungen</w:t>
                  </w:r>
                </w:p>
                <w:p>
                  <w:pPr>
                    <w:textAlignment w:val="baseline"/>
                    <w:ind w:right="0" w:left="216" w:firstLine="-216"/>
                    <w:spacing w:before="1369" w:after="0" w:line="195" w:lineRule="exact"/>
                    <w:jc w:val="left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 kennzeichnet den Anstieg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33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 &lt; 0 fallend en &gt; 0 steigend</w:t>
                  </w:r>
                </w:p>
                <w:p>
                  <w:pPr>
                    <w:textAlignment w:val="baseline"/>
                    <w:ind w:right="0" w:left="216" w:firstLine="-216"/>
                    <w:spacing w:before="39" w:after="0" w:line="191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 &gt; 1 stärker als 45° an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steigend</w:t>
                  </w:r>
                </w:p>
                <w:p>
                  <w:pPr>
                    <w:textAlignment w:val="baseline"/>
                    <w:ind w:right="0" w:left="0" w:firstLine="0"/>
                    <w:spacing w:before="41" w:after="0" w:line="196" w:lineRule="exact"/>
                    <w:jc w:val="left"/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 = tanoc</w:t>
                  </w:r>
                </w:p>
                <w:p>
                  <w:pPr>
                    <w:textAlignment w:val="baseline"/>
                    <w:ind w:right="0" w:left="216" w:firstLine="-216"/>
                    <w:spacing w:before="41" w:after="0" w:line="192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kennzeichnet den Schnitt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punkt</w:t>
                  </w:r>
                </w:p>
                <w:p>
                  <w:pPr>
                    <w:textAlignment w:val="baseline"/>
                    <w:ind w:right="0" w:left="216" w:firstLine="0"/>
                    <w:spacing w:before="0" w:after="0" w:line="196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3,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(0;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b)</w:t>
                  </w:r>
                </w:p>
                <w:p>
                  <w:pPr>
                    <w:textAlignment w:val="baseline"/>
                    <w:ind w:right="0" w:left="0" w:firstLine="0"/>
                    <w:spacing w:before="40" w:after="0" w:line="184" w:lineRule="exact"/>
                    <w:jc w:val="left"/>
                    <w:rPr>
                      <w:color w:val="#000000"/>
                      <w:sz w:val="17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mit der y-Achse</w:t>
                  </w:r>
                </w:p>
              </w:txbxContent>
            </v:textbox>
          </v:shape>
        </w:pict>
      </w:r>
      <w:r>
        <w:pict>
          <v:shapetype id="_x0000_t22" coordsize="21600,21600" o:spt="202" path="m,l,21600r21600,l21600,xe">
            <v:stroke joinstyle="miter"/>
            <v:path gradientshapeok="t" o:connecttype="rect"/>
          </v:shapetype>
          <v:shape id="_x0000_s21" type="#_x0000_t22" filled="f" stroked="f" style="position:absolute;width:30.55pt;height:29.05pt;z-index:-979;margin-left:722pt;margin-top:82.6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5" w:after="0" w:line="191" w:lineRule="exact"/>
                    <w:jc w:val="left"/>
                    <w:rPr>
                      <w:color w:val="#000000"/>
                      <w:sz w:val="17"/>
                      <w:lang w:val="de-DE"/>
                      <w:spacing w:val="3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3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Null-stel-len</w:t>
                  </w:r>
                </w:p>
              </w:txbxContent>
            </v:textbox>
          </v:shape>
        </w:pict>
      </w:r>
      <w:r>
        <w:pict>
          <v:shapetype id="_x0000_t23" coordsize="21600,21600" o:spt="202" path="m,l,21600r21600,l21600,xe">
            <v:stroke joinstyle="miter"/>
            <v:path gradientshapeok="t" o:connecttype="rect"/>
          </v:shapetype>
          <v:shape id="_x0000_s22" type="#_x0000_t23" filled="f" stroked="f" style="position:absolute;width:18.7pt;height:86.2pt;z-index:-978;margin-left:756pt;margin-top:83.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237490" cy="1094740"/>
                        <wp:docPr id="1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12" name="test1"/>
                                <pic:cNvPicPr preferRelativeResize="false"/>
                              </pic:nvPicPr>
                              <pic:blipFill>
                                <a:blip r:embed="d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37490" cy="10947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line strokeweight="0.7pt" strokecolor="#000000" from="749.5pt,76.1pt" to="749.5pt,164.2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426.25pt,74.15pt" to="775pt,74.1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Die Abbildung ist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eineindeutig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(oder umkehrbar eindeutig), wenn dabei auch jedem Element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ein und nur ein Element a E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zugeordnet werden kann.</w:t>
      </w: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7009"/>
      </w:tblGrid>
      <w:tr>
        <w:trPr>
          <w:trHeight w:val="1546" w:hRule="exact"/>
        </w:trPr>
        <w:tc>
          <w:tcPr>
            <w:gridSpan w:val="1"/>
            <w:tcBorders>
              <w:top w:val="none" w:sz="0" w:color="#000000"/>
              <w:bottom w:val="single" w:sz="15" w:color="#000000"/>
              <w:left w:val="single" w:sz="19" w:color="#000000"/>
              <w:right w:val="none" w:sz="0" w:color="#000000"/>
            </w:tcBorders>
            <w:tcW w:w="7009" w:type="auto"/>
            <w:textDirection w:val="lrTb"/>
            <w:vAlign w:val="top"/>
          </w:tcPr>
          <w:p>
            <w:pPr>
              <w:textAlignment w:val="baseline"/>
              <w:ind w:right="0" w:left="72" w:firstLine="0"/>
              <w:spacing w:before="0" w:after="0" w:line="185" w:lineRule="exact"/>
              <w:jc w:val="left"/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Funktionen</w:t>
            </w:r>
          </w:p>
          <w:p>
            <w:pPr>
              <w:textAlignment w:val="baseline"/>
              <w:ind w:right="0" w:left="72" w:firstLine="0"/>
              <w:spacing w:before="154" w:after="0" w:line="128" w:lineRule="exact"/>
              <w:jc w:val="left"/>
              <w:rPr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Arbeiten Sie von Anfang an mit </w:t>
            </w:r>
            <w:r>
              <w:rPr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der mengentheoretischen Definition </w:t>
            </w:r>
            <w:r>
              <w:rPr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der Funktion!</w:t>
            </w:r>
          </w:p>
          <w:p>
            <w:pPr>
              <w:textAlignment w:val="baseline"/>
              <w:ind w:right="0" w:left="72" w:firstLine="0"/>
              <w:spacing w:before="0" w:after="0" w:line="418" w:lineRule="exact"/>
              <w:jc w:val="left"/>
              <w:tabs>
                <w:tab w:val="right" w:leader="underscore" w:pos="6696"/>
              </w:tabs>
              <w:rPr>
                <w:color w:val="#000000"/>
                <w:sz w:val="47"/>
                <w:lang w:val="de-DE"/>
                <w:spacing w:val="0"/>
                <w:w w:val="95"/>
                <w:strike w:val="false"/>
                <w:vertAlign w:val="baseline"/>
                <w:rFonts w:ascii="Times New Roman" w:hAnsi="Times New Roman" w:eastAsia="Times New Roman"/>
              </w:rPr>
            </w:pPr>
            <w:r>
              <w:rPr>
                <w:color w:val="#000000"/>
                <w:sz w:val="47"/>
                <w:lang w:val="de-DE"/>
                <w:spacing w:val="0"/>
                <w:w w:val="95"/>
                <w:strike w:val="false"/>
                <w:vertAlign w:val="baseline"/>
                <w:rFonts w:ascii="Times New Roman" w:hAnsi="Times New Roman" w:eastAsia="Times New Roman"/>
              </w:rPr>
              <w:t xml:space="preserve">r	</w:t>
            </w:r>
            <w:r>
              <w:rPr>
                <w:color w:val="#000000"/>
                <w:sz w:val="47"/>
                <w:lang w:val="de-DE"/>
                <w:spacing w:val="0"/>
                <w:w w:val="95"/>
                <w:strike w:val="false"/>
                <w:vertAlign w:val="baseline"/>
                <w:rFonts w:ascii="Times New Roman" w:hAnsi="Times New Roman" w:eastAsia="Times New Roman"/>
              </w:rPr>
            </w:r>
          </w:p>
          <w:p>
            <w:pPr>
              <w:textAlignment w:val="baseline"/>
              <w:ind w:right="0" w:left="216" w:firstLine="0"/>
              <w:spacing w:before="0" w:after="0" w:line="155" w:lineRule="exact"/>
              <w:jc w:val="left"/>
              <w:rPr>
                <w:color w:val="#000000"/>
                <w:sz w:val="17"/>
                <w:lang w:val="de-DE"/>
                <w:spacing w:val="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Eine Funktion ist eine eindeutige Abbildung aus der Zahlenmenge </w:t>
            </w:r>
            <w:r>
              <w:rPr>
                <w:i w:val="true"/>
                <w:color w:val="#000000"/>
                <w:sz w:val="17"/>
                <w:lang w:val="de-DE"/>
                <w:spacing w:val="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in </w:t>
            </w:r>
            <w:r>
              <w:rPr>
                <w:color w:val="#000000"/>
                <w:sz w:val="17"/>
                <w:lang w:val="de-DE"/>
                <w:spacing w:val="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die</w:t>
            </w:r>
          </w:p>
          <w:p>
            <w:pPr>
              <w:textAlignment w:val="baseline"/>
              <w:ind w:right="72" w:left="216" w:firstLine="0"/>
              <w:spacing w:before="0" w:after="107" w:line="199" w:lineRule="exact"/>
              <w:jc w:val="both"/>
              <w:tabs>
                <w:tab w:val="right" w:leader="none" w:pos="6696"/>
              </w:tabs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Zahlenmenge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d. h., jedem 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E X ist ein (und nur ein) Element y E zuge-</w:t>
            </w: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
</w:t>
              <w:br/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ordnet.</w:t>
            </w:r>
          </w:p>
        </w:tc>
      </w:tr>
    </w:tbl>
    <w:p>
      <w:pPr>
        <w:textAlignment w:val="baseline"/>
        <w:ind w:right="0" w:left="2952" w:firstLine="0"/>
        <w:spacing w:before="215" w:after="0" w:line="193" w:lineRule="exact"/>
        <w:jc w:val="left"/>
        <w:tabs>
          <w:tab w:val="left" w:leader="none" w:pos="3600"/>
        </w:tabs>
        <w:rPr>
          <w:i w:val="true"/>
          <w:color w:val="#000000"/>
          <w:sz w:val="17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445.7pt,152.9pt" to="756.05pt,152.9pt" style="position:absolute;mso-position-horizontal-relative:page;mso-position-vertical-relative:page;">
            <v:stroke dashstyle="solid"/>
          </v:line>
        </w:pict>
      </w:r>
      <w:r>
        <w:rPr>
          <w:i w:val="true"/>
          <w:color w:val="#000000"/>
          <w:sz w:val="17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  <w:t xml:space="preserve">f : X	</w:t>
      </w:r>
      <w:r>
        <w:rPr>
          <w:i w:val="true"/>
          <w:color w:val="#000000"/>
          <w:sz w:val="17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  <w:t xml:space="preserve">1'</w:t>
      </w:r>
    </w:p>
    <w:p>
      <w:pPr>
        <w:textAlignment w:val="baseline"/>
        <w:ind w:right="72" w:left="0" w:firstLine="0"/>
        <w:spacing w:before="202" w:after="0" w:line="203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Die Menge aller dadurch bestimmten Wertepaare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(x.;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y„) ist Teilmenge des Mengen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produkts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X Y.</w:t>
      </w:r>
    </w:p>
    <w:p>
      <w:pPr>
        <w:textAlignment w:val="baseline"/>
        <w:ind w:right="72" w:left="0" w:firstLine="0"/>
        <w:spacing w:before="0" w:after="0" w:line="194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24" coordsize="21600,21600" o:spt="202" path="m,l,21600r21600,l21600,xe">
            <v:stroke joinstyle="miter"/>
            <v:path gradientshapeok="t" o:connecttype="rect"/>
          </v:shapetype>
          <v:shape id="_x0000_s23" type="#_x0000_t24" filled="f" stroked="f" style="position:absolute;width:34.6pt;height:8.25pt;z-index:-977;margin-left:406.65pt;margin-top:246.6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7" w:after="0" w:line="134" w:lineRule="exact"/>
                    <w:jc w:val="left"/>
                    <w:rPr>
                      <w:color w:val="#000000"/>
                      <w:sz w:val="10"/>
                      <w:lang w:val="de-DE"/>
                      <w:spacing w:val="2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0"/>
                      <w:lang w:val="de-DE"/>
                      <w:spacing w:val="2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VEn</w:t>
                  </w:r>
                  <w:r>
                    <w:rPr>
                      <w:color w:val="#000000"/>
                      <w:sz w:val="12"/>
                      <w:lang w:val="de-DE"/>
                      <w:spacing w:val="2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doll</w:t>
                  </w:r>
                </w:p>
              </w:txbxContent>
            </v:textbox>
          </v:shap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Ist die Abbildung sogar eineindeutig, so kann auch die Umkehrfunktion (inverse Funktion) gebildet werden. Es ist erstrebenswert, eine Funktion in folgender Form zu kennzeichnen:</w:t>
      </w:r>
    </w:p>
    <w:p>
      <w:pPr>
        <w:textAlignment w:val="baseline"/>
        <w:ind w:right="0" w:left="0" w:firstLine="0"/>
        <w:spacing w:before="221" w:after="191" w:line="394" w:lineRule="exact"/>
        <w:jc w:val="left"/>
        <w:rPr>
          <w:i w:val="true"/>
          <w:color w:val="#000000"/>
          <w:sz w:val="17"/>
          <w:lang w:val="de-DE"/>
          <w:spacing w:val="2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7"/>
          <w:lang w:val="de-DE"/>
          <w:spacing w:val="21"/>
          <w:w w:val="100"/>
          <w:strike w:val="false"/>
          <w:vertAlign w:val="baseline"/>
          <w:rFonts w:ascii="Bookman Old Style" w:hAnsi="Bookman Old Style" w:eastAsia="Bookman Old Style"/>
        </w:rPr>
        <w:t xml:space="preserve">f = {(x; </w:t>
      </w:r>
      <w:r>
        <w:rPr>
          <w:color w:val="#000000"/>
          <w:sz w:val="17"/>
          <w:lang w:val="de-DE"/>
          <w:spacing w:val="21"/>
          <w:w w:val="100"/>
          <w:strike w:val="false"/>
          <w:vertAlign w:val="baseline"/>
          <w:rFonts w:ascii="Bookman Old Style" w:hAnsi="Bookman Old Style" w:eastAsia="Bookman Old Style"/>
        </w:rPr>
        <w:t xml:space="preserve">y) </w:t>
      </w:r>
      <w:r>
        <w:rPr>
          <w:i w:val="true"/>
          <w:color w:val="#000000"/>
          <w:sz w:val="17"/>
          <w:lang w:val="de-DE"/>
          <w:spacing w:val="21"/>
          <w:w w:val="100"/>
          <w:strike w:val="false"/>
          <w:vertAlign w:val="baseline"/>
          <w:rFonts w:ascii="Bookman Old Style" w:hAnsi="Bookman Old Style" w:eastAsia="Bookman Old Style"/>
        </w:rPr>
        <w:t xml:space="preserve">IxERAx </w:t>
      </w:r>
      <w:r>
        <w:rPr>
          <w:color w:val="#000000"/>
          <w:sz w:val="17"/>
          <w:lang w:val="de-DE"/>
          <w:spacing w:val="21"/>
          <w:w w:val="100"/>
          <w:strike w:val="false"/>
          <w:vertAlign w:val="subscript"/>
          <w:rFonts w:ascii="Bookman Old Style" w:hAnsi="Bookman Old Style" w:eastAsia="Bookman Old Style"/>
        </w:rPr>
        <w:t xml:space="preserve">x2+1.</w:t>
      </w:r>
      <w:r>
        <w:rPr>
          <w:color w:val="#000000"/>
          <w:sz w:val="17"/>
          <w:lang w:val="de-DE"/>
          <w:spacing w:val="21"/>
          <w:w w:val="100"/>
          <w:strike w:val="false"/>
          <w:vertAlign w:val="baseline"/>
          <w:rFonts w:ascii="Bookman Old Style" w:hAnsi="Bookman Old Style" w:eastAsia="Bookman Old Style"/>
        </w:rPr>
        <w:t xml:space="preserve">}.</w:t>
      </w:r>
      <w:r>
        <w:rPr>
          <w:color w:val="#000000"/>
          <w:sz w:val="17"/>
          <w:lang w:val="de-DE"/>
          <w:spacing w:val="21"/>
          <w:w w:val="100"/>
          <w:strike w:val="false"/>
          <w:vertAlign w:val="super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21"/>
          <w:w w:val="100"/>
          <w:strike w:val="false"/>
          <w:vertAlign w:val="baseline"/>
          <w:rFonts w:ascii="Bookman Old Style" w:hAnsi="Bookman Old Style" w:eastAsia="Bookman Old Style"/>
        </w:rPr>
        <w:t xml:space="preserve">)</w:t>
      </w:r>
    </w:p>
    <w:p>
      <w:pPr>
        <w:sectPr>
          <w:pgSz w:w="15624" w:h="11990" w:orient="landscape"/>
          <w:type w:val="nextPage"/>
          <w:textDirection w:val="lrTb"/>
          <w:pgMar w:bottom="140" w:top="0" w:right="7607" w:left="845" w:header="720" w:footer="720"/>
          <w:titlePg w:val="false"/>
        </w:sectPr>
      </w:pPr>
    </w:p>
    <w:p>
      <w:pPr>
        <w:textAlignment w:val="baseline"/>
        <w:ind w:right="0" w:left="0" w:firstLine="0"/>
        <w:spacing w:before="0" w:after="0" w:line="194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25" coordsize="21600,21600" o:spt="202" path="m,l,21600r21600,l21600,xe">
            <v:stroke joinstyle="miter"/>
            <v:path gradientshapeok="t" o:connecttype="rect"/>
          </v:shapetype>
          <v:shape id="_x0000_s24" type="#_x0000_t25" filled="f" stroked="f" style="position:absolute;width:70.1pt;height:165.25pt;z-index:-976;margin-left:644.15pt;margin-top:308.6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144" w:firstLine="-144"/>
                    <w:spacing w:before="11" w:after="0" w:line="196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kennzeichnet dio Öffnung</w:t>
                  </w:r>
                </w:p>
                <w:p>
                  <w:pPr>
                    <w:textAlignment w:val="baseline"/>
                    <w:ind w:right="360" w:left="144" w:firstLine="-144"/>
                    <w:spacing w:before="37" w:after="0" w:line="196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&gt;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 nach oben</w:t>
                  </w:r>
                </w:p>
                <w:p>
                  <w:pPr>
                    <w:textAlignment w:val="baseline"/>
                    <w:ind w:right="0" w:left="144" w:firstLine="-144"/>
                    <w:spacing w:before="53" w:after="0" w:line="187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&lt;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 nach unten</w:t>
                  </w:r>
                </w:p>
                <w:p>
                  <w:pPr>
                    <w:textAlignment w:val="baseline"/>
                    <w:ind w:right="0" w:left="0" w:firstLine="0"/>
                    <w:spacing w:before="45" w:after="0" w:line="196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I &lt; 1 </w:t>
                  </w:r>
                  <w:r>
                    <w:rPr>
                      <w:color w:val="#000000"/>
                      <w:sz w:val="17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„flach"</w:t>
                  </w:r>
                </w:p>
                <w:p>
                  <w:pPr>
                    <w:textAlignment w:val="baseline"/>
                    <w:ind w:right="0" w:left="144" w:firstLine="-144"/>
                    <w:spacing w:before="44" w:after="0" w:line="190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 </w:t>
                  </w:r>
                  <w:r>
                    <w:rPr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kennzeichnet die Rechts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bzw. Links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lage d. Schei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tels</w:t>
                  </w:r>
                </w:p>
                <w:p>
                  <w:pPr>
                    <w:textAlignment w:val="baseline"/>
                    <w:ind w:right="144" w:left="144" w:firstLine="-144"/>
                    <w:spacing w:before="47" w:after="0" w:line="190" w:lineRule="exact"/>
                    <w:jc w:val="left"/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C kennzeichnet den Schnitt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punkt mit der y-Achse</w:t>
                  </w:r>
                </w:p>
              </w:txbxContent>
            </v:textbox>
          </v:shap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Im Bereich der Oberschulen und Fachschulen ist es jedoch in der Regel üblich, aus f(x) Zweckmäßigkeitsgründen eine verkürzte Schreibweise zu wählen; für die genannte r. </w:t>
      </w:r>
      <w:r>
        <w:rPr>
          <w:b w:val="true"/>
          <w:i w:val="true"/>
          <w:color w:val="#000000"/>
          <w:sz w:val="15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Axt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Bx</w:t>
      </w:r>
    </w:p>
    <w:p>
      <w:pPr>
        <w:textAlignment w:val="baseline"/>
        <w:ind w:right="0" w:left="0" w:firstLine="0"/>
        <w:spacing w:before="1" w:after="0" w:line="196" w:lineRule="exact"/>
        <w:jc w:val="left"/>
        <w:tabs>
          <w:tab w:val="left" w:leader="none" w:pos="6984"/>
        </w:tabs>
        <w:rPr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spezielle Funktion zum Beispiel die zugehörige Funktionsgleichung	</w:t>
      </w:r>
      <w:r>
        <w:rPr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+ 0</w:t>
      </w:r>
    </w:p>
    <w:p>
      <w:pPr>
        <w:textAlignment w:val="baseline"/>
        <w:ind w:right="0" w:left="0" w:firstLine="0"/>
        <w:spacing w:before="274" w:after="0" w:line="331" w:lineRule="exact"/>
        <w:jc w:val="left"/>
        <w:tabs>
          <w:tab w:val="left" w:leader="underscore" w:pos="1152"/>
          <w:tab w:val="left" w:leader="none" w:pos="1944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(y =)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fix)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x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+ 1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mit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dem Vermerk :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reell.</w:t>
      </w:r>
    </w:p>
    <w:p>
      <w:pPr>
        <w:textAlignment w:val="baseline"/>
        <w:ind w:right="0" w:left="0" w:firstLine="0"/>
        <w:spacing w:before="0" w:after="0" w:line="191" w:lineRule="exact"/>
        <w:jc w:val="right"/>
        <w:rPr>
          <w:color w:val="#000000"/>
          <w:sz w:val="17"/>
          <w:lang w:val="de-DE"/>
          <w:spacing w:val="-16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6"/>
          <w:w w:val="100"/>
          <w:strike w:val="false"/>
          <w:vertAlign w:val="baseline"/>
          <w:rFonts w:ascii="Bookman Old Style" w:hAnsi="Bookman Old Style" w:eastAsia="Bookman Old Style"/>
        </w:rPr>
        <w:t xml:space="preserve">tundratisehe</w:t>
      </w:r>
    </w:p>
    <w:p>
      <w:pPr>
        <w:textAlignment w:val="baseline"/>
        <w:ind w:right="0" w:left="0" w:firstLine="0"/>
        <w:spacing w:before="24" w:after="0" w:line="192" w:lineRule="exact"/>
        <w:jc w:val="left"/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In diesem Büchlein wird diese dem Schüler vertraute Form der Funktionskennzeich</w:t>
      </w:r>
      <w:r>
        <w:rPr>
          <w:color w:val="#000000"/>
          <w:sz w:val="24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- </w: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..0 oktion</w:t>
      </w:r>
    </w:p>
    <w:p>
      <w:pPr>
        <w:textAlignment w:val="baseline"/>
        <w:ind w:right="0" w:left="0" w:firstLine="0"/>
        <w:spacing w:before="0" w:after="0" w:line="187" w:lineRule="exact"/>
        <w:jc w:val="left"/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nung verwendet. Die </w:t>
      </w:r>
      <w:r>
        <w:rPr>
          <w:i w:val="true"/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f(x) </w: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stellen nur die Funktionswerte dar.</w:t>
      </w:r>
    </w:p>
    <w:p>
      <w:pPr>
        <w:textAlignment w:val="baseline"/>
        <w:ind w:right="0" w:left="0" w:firstLine="0"/>
        <w:spacing w:before="0" w:after="0" w:line="189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Beim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Graph einer Funktion werden Definitionsbereich und Wertevorrat unmittelbar</w:t>
      </w:r>
    </w:p>
    <w:p>
      <w:pPr>
        <w:textAlignment w:val="baseline"/>
        <w:ind w:right="0" w:left="0" w:firstLine="0"/>
        <w:spacing w:before="0" w:after="0" w:line="196" w:lineRule="exact"/>
        <w:jc w:val="left"/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zeichnerisch dargestellt und die Abbildung durch Pfeile veranschaulicht.</w:t>
      </w:r>
    </w:p>
    <w:p>
      <w:pPr>
        <w:textAlignment w:val="baseline"/>
        <w:ind w:right="0" w:left="0" w:firstLine="0"/>
        <w:spacing w:before="1" w:after="0" w:line="196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Man begnügt sich gelegentlich mit einer Wertetafel (Wertetabelle), die auszugsweise</w:t>
      </w:r>
    </w:p>
    <w:p>
      <w:pPr>
        <w:textAlignment w:val="baseline"/>
        <w:ind w:right="0" w:left="0" w:firstLine="0"/>
        <w:spacing w:before="1" w:after="0" w:line="192" w:lineRule="exact"/>
        <w:jc w:val="left"/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einige Zuordnungen angibt.</w:t>
      </w:r>
    </w:p>
    <w:p>
      <w:pPr>
        <w:textAlignment w:val="baseline"/>
        <w:ind w:right="0" w:left="0" w:firstLine="0"/>
        <w:spacing w:before="0" w:after="0" w:line="186" w:lineRule="exact"/>
        <w:jc w:val="left"/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Die graphische Darstellung einer Funktion wird im allgemeinen als </w:t>
      </w:r>
      <w:r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Kurve bezeichnet. ,1111111.111</w:t>
      </w:r>
    </w:p>
    <w:p>
      <w:pPr>
        <w:textAlignment w:val="baseline"/>
        <w:ind w:right="0" w:left="0" w:firstLine="0"/>
        <w:spacing w:before="0" w:after="0" w:line="187" w:lineRule="exact"/>
        <w:jc w:val="left"/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Dabei sind die Koordinaten der Kurvenpunkte zugleich die Wertepaare der Abbildung.</w:t>
      </w:r>
    </w:p>
    <w:p>
      <w:pPr>
        <w:textAlignment w:val="baseline"/>
        <w:ind w:right="0" w:left="0" w:firstLine="0"/>
        <w:spacing w:before="0" w:after="0" w:line="197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In der Schulmathematik ist gegenwärtig statt Kurve auch die Bezeichnung Bild der</w:t>
      </w:r>
    </w:p>
    <w:p>
      <w:pPr>
        <w:textAlignment w:val="baseline"/>
        <w:ind w:right="0" w:left="0" w:firstLine="0"/>
        <w:spacing w:before="5" w:after="0" w:line="193" w:lineRule="exact"/>
        <w:jc w:val="left"/>
        <w:rPr>
          <w:color w:val="#000000"/>
          <w:sz w:val="17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Funktion </w:t>
      </w:r>
      <w:r>
        <w:rPr>
          <w:color w:val="#000000"/>
          <w:sz w:val="17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üblich.</w:t>
      </w:r>
    </w:p>
    <w:p>
      <w:pPr>
        <w:textAlignment w:val="baseline"/>
        <w:ind w:right="0" w:left="0" w:firstLine="0"/>
        <w:spacing w:before="0" w:after="0" w:line="189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Die geometrischen Eigenschaften der Kurve sind wesentlich durch die Koeffizienten</w:t>
      </w:r>
    </w:p>
    <w:p>
      <w:pPr>
        <w:textAlignment w:val="baseline"/>
        <w:ind w:right="0" w:left="0" w:firstLine="0"/>
        <w:spacing w:before="0" w:after="0" w:line="194" w:lineRule="exact"/>
        <w:jc w:val="left"/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26" coordsize="21600,21600" o:spt="202" path="m,l,21600r21600,l21600,xe">
            <v:stroke joinstyle="miter"/>
            <v:path gradientshapeok="t" o:connecttype="rect"/>
          </v:shapetype>
          <v:shape id="_x0000_s25" type="#_x0000_t26" filled="f" stroked="f" style="position:absolute;width:60.25pt;height:49.35pt;z-index:-975;margin-left:643.45pt;margin-top:483.7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72" w:firstLine="-72"/>
                    <w:spacing w:before="0" w:after="1" w:line="196" w:lineRule="exact"/>
                    <w:jc w:val="left"/>
                    <w:rPr>
                      <w:color w:val="#000000"/>
                      <w:sz w:val="17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Gemeinsame Punkte 0 (0; </w:t>
                  </w:r>
                  <w:r>
                    <w:rPr>
                      <w:color w:val="#000000"/>
                      <w:sz w:val="17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0) </w:t>
                  </w:r>
                  <w:r>
                    <w:rPr>
                      <w:color w:val="#000000"/>
                      <w:sz w:val="17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(außer n = 0)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 (1; 1)</w:t>
                  </w:r>
                </w:p>
              </w:txbxContent>
            </v:textbox>
          </v:shape>
        </w:pic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der Funktionsgleichung bestimmt. Eine Übersicht über besonders häufig vorkommende (.r) = </w:t>
      </w:r>
      <w:r>
        <w:rPr>
          <w:i w:val="true"/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xn</w:t>
      </w:r>
    </w:p>
    <w:p>
      <w:pPr>
        <w:textAlignment w:val="baseline"/>
        <w:ind w:right="360" w:left="0" w:firstLine="0"/>
        <w:spacing w:before="19" w:after="33" w:line="192" w:lineRule="exact"/>
        <w:jc w:val="left"/>
        <w:tabs>
          <w:tab w:val="left" w:leader="none" w:pos="7056"/>
        </w:tabs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Funktionen und ihre Kurven finden Sie auf den folgenden Seiten.	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eine)
</w:t>
        <w:br/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Die hier gegebenen Erläuterungen zum Funktionsbegriff entheben Sie 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nicht der Not</w:t>
      </w:r>
      <w:r>
        <w:rPr>
          <w:color w:val="#000000"/>
          <w:sz w:val="24"/>
          <w:lang w:val="de-DE"/>
          <w:spacing w:val="-4"/>
          <w:w w:val="100"/>
          <w:strike w:val="false"/>
          <w:vertAlign w:val="baseline"/>
          <w:rFonts w:ascii="Times New Roman" w:hAnsi="Times New Roman" w:eastAsia="Times New Roman"/>
        </w:rPr>
        <w:t xml:space="preserve">- </w:t>
      </w:r>
      <w:r>
        <w:rPr>
          <w:b w:val="true"/>
          <w:color w:val="#000000"/>
          <w:sz w:val="27"/>
          <w:lang w:val="de-DE"/>
          <w:spacing w:val="-4"/>
          <w:w w:val="100"/>
          <w:strike w:val="false"/>
          <w:vertAlign w:val="baseline"/>
          <w:rFonts w:ascii="Times New Roman" w:hAnsi="Times New Roman" w:eastAsia="Times New Roman"/>
        </w:rPr>
        <w:t xml:space="preserve">«</w:t>
      </w:r>
      <w:r>
        <w:rPr>
          <w:b w:val="true"/>
          <w:color w:val="#000000"/>
          <w:sz w:val="27"/>
          <w:lang w:val="de-DE"/>
          <w:spacing w:val="-4"/>
          <w:w w:val="100"/>
          <w:strike w:val="false"/>
          <w:vertAlign w:val="subscript"/>
          <w:rFonts w:ascii="Arial" w:hAnsi="Arial" w:eastAsia="Arial"/>
        </w:rPr>
        <w:t xml:space="preserve">enz</w:t>
      </w:r>
      <w:r>
        <w:rPr>
          <w:b w:val="true"/>
          <w:color w:val="#000000"/>
          <w:sz w:val="27"/>
          <w:lang w:val="de-DE"/>
          <w:spacing w:val="-4"/>
          <w:w w:val="100"/>
          <w:strike w:val="false"/>
          <w:vertAlign w:val="baseline"/>
          <w:rFonts w:ascii="Times New Roman" w:hAnsi="Times New Roman" w:eastAsia="Times New Roman"/>
        </w:rPr>
        <w:t xml:space="preserve">. 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wendigkeit, sich ausführlich und eingehend an Hand eines Lehrbuchs mit den 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theore</w:t>
      </w:r>
      <w:r>
        <w:rPr>
          <w:color w:val="#000000"/>
          <w:sz w:val="24"/>
          <w:lang w:val="de-DE"/>
          <w:spacing w:val="-4"/>
          <w:w w:val="100"/>
          <w:strike w:val="false"/>
          <w:vertAlign w:val="baseline"/>
          <w:rFonts w:ascii="Times New Roman" w:hAnsi="Times New Roman" w:eastAsia="Times New Roman"/>
        </w:rPr>
        <w:t xml:space="preserve">- 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Miktlon tis9hen Grundlagen der Mengen</w:t>
      </w:r>
      <w:r>
        <w:rPr>
          <w:color w:val="#000000"/>
          <w:sz w:val="24"/>
          <w:lang w:val="de-DE"/>
          <w:spacing w:val="-4"/>
          <w:w w:val="100"/>
          <w:strike w:val="false"/>
          <w:vertAlign w:val="baseline"/>
          <w:rFonts w:ascii="Times New Roman" w:hAnsi="Times New Roman" w:eastAsia="Times New Roman"/>
        </w:rPr>
        <w:t xml:space="preserve">- 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und Funktionslehre auseinanderzusetzen!</w:t>
      </w:r>
    </w:p>
    <w:p>
      <w:pPr>
        <w:textAlignment w:val="baseline"/>
        <w:ind w:right="0" w:left="144" w:firstLine="0"/>
        <w:spacing w:before="0" w:after="0" w:line="170" w:lineRule="exact"/>
        <w:jc w:val="left"/>
        <w:rPr>
          <w:color w:val="#000000"/>
          <w:sz w:val="17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arabel-</w:t>
      </w:r>
      <w:r>
        <w:rPr>
          <w:color w:val="#000000"/>
          <w:sz w:val="24"/>
          <w:lang w:val="de-DE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504" w:left="0" w:firstLine="0"/>
        <w:spacing w:before="65" w:after="28" w:line="202" w:lineRule="exact"/>
        <w:jc w:val="left"/>
        <w:rPr>
          <w:color w:val="#000000"/>
          <w:sz w:val="15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</w:pPr>
      <w:r>
        <w:pict>
          <v:line strokeweight="0.5pt" strokecolor="#000000" from="48.25pt,536.15pt" to="99.15pt,536.1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5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) Statt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/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wird zuweilen auch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verwendet.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R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ist hier die Menge der reellen Zahlen ludich Das Zeichen A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fordert die gleichzeitige Berücksichtigung beider Forderungen.</w:t>
      </w:r>
    </w:p>
    <w:p>
      <w:pPr>
        <w:textAlignment w:val="baseline"/>
        <w:ind w:right="0" w:left="0" w:firstLine="0"/>
        <w:spacing w:before="0" w:after="0" w:line="143" w:lineRule="exact"/>
        <w:jc w:val="left"/>
        <w:rPr>
          <w:color w:val="#000000"/>
          <w:sz w:val="17"/>
          <w:lang w:val="de-DE"/>
          <w:spacing w:val="-58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58"/>
          <w:w w:val="100"/>
          <w:strike w:val="false"/>
          <w:vertAlign w:val="baseline"/>
          <w:rFonts w:ascii="Bookman Old Style" w:hAnsi="Bookman Old Style" w:eastAsia="Bookman Old Style"/>
        </w:rPr>
        <w:t xml:space="preserve">22</w:t>
      </w:r>
    </w:p>
    <w:sectPr>
      <w:pgSz w:w="15624" w:h="11990" w:orient="landscape"/>
      <w:type w:val="continuous"/>
      <w:textDirection w:val="lrTb"/>
      <w:pgMar w:bottom="140" w:top="0" w:right="6549" w:left="1027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Bookman Old Style">
    <w:charset w:val="00"/>
    <w:pitch w:val="variable"/>
    <w:family w:val="roman"/>
    <w:panose1 w:val="02020603050405020304"/>
  </w:font>
  <w:font w:name="Arial">
    <w:charset w:val="00"/>
    <w:pitch w:val="variable"/>
    <w:family w:val="swiss"/>
    <w:panose1 w:val="02020603050405020304"/>
  </w:font>
  <w:font w:name="Times New Roman">
    <w:charset w:val="00"/>
    <w:pitch w:val="variable"/>
    <w:family w:val="roman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12.png" Id="drId3" /><Relationship Type="http://schemas.openxmlformats.org/officeDocument/2006/relationships/image" Target="/word/media/image13.png" Id="drId4" /><Relationship Type="http://schemas.openxmlformats.org/officeDocument/2006/relationships/image" Target="/word/media/image14.png" Id="drId5" /><Relationship Type="http://schemas.openxmlformats.org/officeDocument/2006/relationships/image" Target="/word/media/image15.png" Id="drId6" /><Relationship Type="http://schemas.openxmlformats.org/officeDocument/2006/relationships/image" Target="/word/media/image16.png" Id="drId7" /><Relationship Type="http://schemas.openxmlformats.org/officeDocument/2006/relationships/image" Target="/word/media/image17.png" Id="drId8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