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0" w:left="0" w:firstLine="0"/>
        <w:spacing w:before="82" w:after="0" w:line="436" w:lineRule="exact"/>
        <w:jc w:val="left"/>
        <w:rPr>
          <w:b w:val="true"/>
          <w:color w:val="#000000"/>
          <w:sz w:val="46"/>
          <w:lang w:val="de-DE"/>
          <w:spacing w:val="0"/>
          <w:w w:val="80"/>
          <w:strike w:val="false"/>
          <w:vertAlign w:val="baseline"/>
          <w:rFonts w:ascii="Bookman Old Style" w:hAnsi="Bookman Old Style" w:eastAsia="Bookman Old Style"/>
        </w:rPr>
      </w:pPr>
      <w:r>
        <w:pict>
          <v:line strokeweight="0.7pt" strokecolor="#000000" from="42.5pt,20.9pt" to="387.9pt,20.9pt" style="position:absolute;mso-position-horizontal-relative:page;mso-position-vertical-relative:page;">
            <v:stroke dashstyle="solid"/>
          </v:line>
        </w:pict>
      </w:r>
      <w:r>
        <w:pict>
          <v:line strokeweight="0.7pt" strokecolor="#000000" from="150pt,21.1pt" to="150pt,532.85pt" style="position:absolute;mso-position-horizontal-relative:page;mso-position-vertical-relative:page;">
            <v:stroke dashstyle="solid"/>
          </v:line>
        </w:pict>
      </w:r>
      <w:r>
        <w:pict>
          <v:line strokeweight="0.7pt" strokecolor="#000000" from="253.7pt,20.4pt" to="253.7pt,533.1pt" style="position:absolute;mso-position-horizontal-relative:page;mso-position-vertical-relative:page;">
            <v:stroke dashstyle="solid"/>
          </v:line>
        </w:pict>
      </w:r>
      <w:r>
        <w:pict>
          <v:line strokeweight="4.1pt" strokecolor="#000000" from="395.3pt,0pt" to="395.3pt,599.55pt" style="position:absolute;mso-position-horizontal-relative:page;mso-position-vertical-relative:page;">
            <v:stroke dashstyle="solid"/>
          </v:line>
        </w:pict>
      </w:r>
      <w:r>
        <w:rPr>
          <w:b w:val="true"/>
          <w:color w:val="#000000"/>
          <w:sz w:val="46"/>
          <w:lang w:val="de-DE"/>
          <w:spacing w:val="0"/>
          <w:w w:val="80"/>
          <w:strike w:val="false"/>
          <w:vertAlign w:val="baseline"/>
          <w:rFonts w:ascii="Bookman Old Style" w:hAnsi="Bookman Old Style" w:eastAsia="Bookman Old Style"/>
        </w:rPr>
        <w:t xml:space="preserve">A</w:t>
      </w:r>
    </w:p>
    <w:p>
      <w:pPr>
        <w:sectPr>
          <w:pgSz w:w="15624" w:h="11990" w:orient="landscape"/>
          <w:type w:val="nextPage"/>
          <w:textDirection w:val="lrTb"/>
          <w:pgMar w:bottom="504" w:top="0" w:right="502" w:left="14642" w:header="720" w:footer="720"/>
          <w:titlePg w:val="false"/>
        </w:sectPr>
      </w:pPr>
    </w:p>
    <w:p>
      <w:pPr>
        <w:textAlignment w:val="baseline"/>
        <w:ind w:right="0" w:left="288" w:firstLine="0"/>
        <w:spacing w:before="5" w:after="0" w:line="187" w:lineRule="exact"/>
        <w:jc w:val="left"/>
        <w:rPr>
          <w:color w:val="#000000"/>
          <w:sz w:val="17"/>
          <w:lang w:val="de-DE"/>
          <w:spacing w:val="0"/>
          <w:w w:val="100"/>
          <w:strike w:val="false"/>
          <w:vertAlign w:val="baseline"/>
          <w:rFonts w:ascii="Bookman Old Style" w:hAnsi="Bookman Old Style" w:eastAsia="Bookman Old Style"/>
        </w:rPr>
      </w:pPr>
      <w:r>
        <w:pict>
          <v:shapetype id="_x0000_t1" coordsize="21600,21600" o:spt="202" path="m,l,21600r21600,l21600,xe">
            <v:stroke joinstyle="miter"/>
            <v:path gradientshapeok="t" o:connecttype="rect"/>
          </v:shapetype>
          <v:shape id="_x0000_s0" type="#_x0000_t1" filled="f" stroked="f" style="position:absolute;width:79.7pt;height:9.05pt;z-index:-1000;margin-left:156pt;margin-top:26.1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68" w:lineRule="exact"/>
                    <w:jc w:val="left"/>
                    <w:rPr>
                      <w:color w:val="#000000"/>
                      <w:sz w:val="17"/>
                      <w:lang w:val="de-DE"/>
                      <w:spacing w:val="-10"/>
                      <w:w w:val="100"/>
                      <w:strike w:val="false"/>
                      <w:vertAlign w:val="baseline"/>
                      <w:rFonts w:ascii="Bookman Old Style" w:hAnsi="Bookman Old Style" w:eastAsia="Bookman Old Style"/>
                    </w:rPr>
                  </w:pPr>
                  <w:r>
                    <w:rPr>
                      <w:color w:val="#000000"/>
                      <w:sz w:val="17"/>
                      <w:lang w:val="de-DE"/>
                      <w:spacing w:val="-10"/>
                      <w:w w:val="100"/>
                      <w:strike w:val="false"/>
                      <w:vertAlign w:val="baseline"/>
                      <w:rFonts w:ascii="Bookman Old Style" w:hAnsi="Bookman Old Style" w:eastAsia="Bookman Old Style"/>
                    </w:rPr>
                    <w:t xml:space="preserve">Mischungsaufgaben</w:t>
                  </w:r>
                </w:p>
              </w:txbxContent>
            </v:textbox>
          </v:shape>
        </w:pict>
      </w:r>
      <w:r>
        <w:pict>
          <v:shapetype id="_x0000_t2" coordsize="21600,21600" o:spt="202" path="m,l,21600r21600,l21600,xe">
            <v:stroke joinstyle="miter"/>
            <v:path gradientshapeok="t" o:connecttype="rect"/>
          </v:shapetype>
          <v:shape id="_x0000_s1" type="#_x0000_t2" filled="f" stroked="f" style="position:absolute;width:95.4pt;height:449.8pt;z-index:-999;margin-left:153.7pt;margin-top:53.8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2" w:firstLine="0"/>
                    <w:spacing w:before="1" w:after="0" w:line="198" w:lineRule="exact"/>
                    <w:jc w:val="left"/>
                    <w:rPr>
                      <w:color w:val="#000000"/>
                      <w:sz w:val="17"/>
                      <w:lang w:val="de-DE"/>
                      <w:spacing w:val="23"/>
                      <w:w w:val="100"/>
                      <w:strike w:val="false"/>
                      <w:vertAlign w:val="baseline"/>
                      <w:rFonts w:ascii="Bookman Old Style" w:hAnsi="Bookman Old Style" w:eastAsia="Bookman Old Style"/>
                    </w:rPr>
                  </w:pPr>
                  <w:r>
                    <w:rPr>
                      <w:color w:val="#000000"/>
                      <w:sz w:val="17"/>
                      <w:lang w:val="de-DE"/>
                      <w:spacing w:val="23"/>
                      <w:w w:val="100"/>
                      <w:strike w:val="false"/>
                      <w:vertAlign w:val="baseline"/>
                      <w:rFonts w:ascii="Bookman Old Style" w:hAnsi="Bookman Old Style" w:eastAsia="Bookman Old Style"/>
                    </w:rPr>
                    <w:t xml:space="preserve">dto.</w:t>
                  </w:r>
                </w:p>
                <w:p>
                  <w:pPr>
                    <w:textAlignment w:val="baseline"/>
                    <w:ind w:right="0" w:left="72" w:firstLine="0"/>
                    <w:spacing w:before="469" w:after="0" w:line="198" w:lineRule="exact"/>
                    <w:jc w:val="left"/>
                    <w:rPr>
                      <w:color w:val="#000000"/>
                      <w:sz w:val="17"/>
                      <w:lang w:val="de-DE"/>
                      <w:spacing w:val="23"/>
                      <w:w w:val="100"/>
                      <w:strike w:val="false"/>
                      <w:vertAlign w:val="baseline"/>
                      <w:rFonts w:ascii="Bookman Old Style" w:hAnsi="Bookman Old Style" w:eastAsia="Bookman Old Style"/>
                    </w:rPr>
                  </w:pPr>
                  <w:r>
                    <w:rPr>
                      <w:color w:val="#000000"/>
                      <w:sz w:val="17"/>
                      <w:lang w:val="de-DE"/>
                      <w:spacing w:val="23"/>
                      <w:w w:val="100"/>
                      <w:strike w:val="false"/>
                      <w:vertAlign w:val="baseline"/>
                      <w:rFonts w:ascii="Bookman Old Style" w:hAnsi="Bookman Old Style" w:eastAsia="Bookman Old Style"/>
                    </w:rPr>
                    <w:t xml:space="preserve">dto.</w:t>
                  </w:r>
                </w:p>
                <w:p>
                  <w:pPr>
                    <w:textAlignment w:val="baseline"/>
                    <w:ind w:right="0" w:left="72" w:firstLine="0"/>
                    <w:spacing w:before="582" w:after="0" w:line="192"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meist ohne Skizze Wahl der Unbe</w:t>
                    <w:softHyphen/>
                  </w:r>
                  <w:r>
                    <w:rPr>
                      <w:color w:val="#000000"/>
                      <w:sz w:val="17"/>
                      <w:lang w:val="de-DE"/>
                      <w:spacing w:val="0"/>
                      <w:w w:val="100"/>
                      <w:strike w:val="false"/>
                      <w:vertAlign w:val="baseline"/>
                      <w:rFonts w:ascii="Bookman Old Style" w:hAnsi="Bookman Old Style" w:eastAsia="Bookman Old Style"/>
                    </w:rPr>
                    <w:t xml:space="preserve">kannten</w:t>
                  </w:r>
                </w:p>
                <w:p>
                  <w:pPr>
                    <w:textAlignment w:val="baseline"/>
                    <w:ind w:right="0" w:left="72" w:firstLine="0"/>
                    <w:spacing w:before="665" w:after="0" w:line="191"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Aufstellen einer Tabelle, enthaltend die Grundstoffe und die Mischung</w:t>
                  </w:r>
                </w:p>
                <w:p>
                  <w:pPr>
                    <w:textAlignment w:val="baseline"/>
                    <w:ind w:right="0" w:left="72" w:firstLine="0"/>
                    <w:spacing w:before="839" w:after="0" w:line="195"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In der Tabelle ent</w:t>
                    <w:softHyphen/>
                  </w:r>
                  <w:r>
                    <w:rPr>
                      <w:color w:val="#000000"/>
                      <w:sz w:val="17"/>
                      <w:lang w:val="de-DE"/>
                      <w:spacing w:val="0"/>
                      <w:w w:val="100"/>
                      <w:strike w:val="false"/>
                      <w:vertAlign w:val="baseline"/>
                      <w:rFonts w:ascii="Bookman Old Style" w:hAnsi="Bookman Old Style" w:eastAsia="Bookman Old Style"/>
                    </w:rPr>
                    <w:t xml:space="preserve">stehen 2 Glei</w:t>
                    <w:softHyphen/>
                  </w:r>
                  <w:r>
                    <w:rPr>
                      <w:color w:val="#000000"/>
                      <w:sz w:val="17"/>
                      <w:lang w:val="de-DE"/>
                      <w:spacing w:val="0"/>
                      <w:w w:val="100"/>
                      <w:strike w:val="false"/>
                      <w:vertAlign w:val="baseline"/>
                      <w:rFonts w:ascii="Bookman Old Style" w:hAnsi="Bookman Old Style" w:eastAsia="Bookman Old Style"/>
                    </w:rPr>
                    <w:t xml:space="preserve">chungen: eine, die den Preis od. den Ge</w:t>
                    <w:softHyphen/>
                  </w:r>
                  <w:r>
                    <w:rPr>
                      <w:color w:val="#000000"/>
                      <w:sz w:val="17"/>
                      <w:lang w:val="de-DE"/>
                      <w:spacing w:val="0"/>
                      <w:w w:val="100"/>
                      <w:strike w:val="false"/>
                      <w:vertAlign w:val="baseline"/>
                      <w:rFonts w:ascii="Bookman Old Style" w:hAnsi="Bookman Old Style" w:eastAsia="Bookman Old Style"/>
                    </w:rPr>
                    <w:t xml:space="preserve">halt </w:t>
                  </w:r>
                  <w:r>
                    <w:rPr>
                      <w:i w:val="true"/>
                      <w:color w:val="#000000"/>
                      <w:sz w:val="17"/>
                      <w:lang w:val="de-DE"/>
                      <w:spacing w:val="0"/>
                      <w:w w:val="100"/>
                      <w:strike w:val="false"/>
                      <w:vertAlign w:val="baseline"/>
                      <w:rFonts w:ascii="Bookman Old Style" w:hAnsi="Bookman Old Style" w:eastAsia="Bookman Old Style"/>
                    </w:rPr>
                    <w:t xml:space="preserve">Eh</w:t>
                  </w:r>
                  <w:r>
                    <w:rPr>
                      <w:i w:val="true"/>
                      <w:color w:val="#000000"/>
                      <w:sz w:val="17"/>
                      <w:lang w:val="de-DE"/>
                      <w:spacing w:val="0"/>
                      <w:w w:val="100"/>
                      <w:strike w:val="false"/>
                      <w:vertAlign w:val="superscript"/>
                      <w:rFonts w:ascii="Arial Narrow" w:hAnsi="Arial Narrow" w:eastAsia="Arial Narrow"/>
                    </w:rPr>
                    <w:t xml:space="preserve">-</w:t>
                  </w:r>
                  <w:r>
                    <w:rPr>
                      <w:i w:val="true"/>
                      <w:color w:val="#000000"/>
                      <w:sz w:val="17"/>
                      <w:lang w:val="de-DE"/>
                      <w:spacing w:val="0"/>
                      <w:w w:val="100"/>
                      <w:strike w:val="false"/>
                      <w:vertAlign w:val="baseline"/>
                      <w:rFonts w:ascii="Bookman Old Style" w:hAnsi="Bookman Old Style" w:eastAsia="Bookman Old Style"/>
                    </w:rPr>
                    <w:t xml:space="preserve">1 </w:t>
                  </w:r>
                  <w:r>
                    <w:rPr>
                      <w:color w:val="#000000"/>
                      <w:sz w:val="17"/>
                      <w:lang w:val="de-DE"/>
                      <w:spacing w:val="0"/>
                      <w:w w:val="100"/>
                      <w:strike w:val="false"/>
                      <w:vertAlign w:val="baseline"/>
                      <w:rFonts w:ascii="Bookman Old Style" w:hAnsi="Bookman Old Style" w:eastAsia="Bookman Old Style"/>
                    </w:rPr>
                    <w:t xml:space="preserve">Wirkstoffen enthält, und die Mengengleichung</w:t>
                  </w:r>
                </w:p>
                <w:p>
                  <w:pPr>
                    <w:textAlignment w:val="baseline"/>
                    <w:ind w:right="0" w:left="72" w:firstLine="0"/>
                    <w:spacing w:before="857" w:after="0" w:line="198"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Ansatz</w:t>
                  </w:r>
                </w:p>
                <w:p>
                  <w:pPr>
                    <w:textAlignment w:val="baseline"/>
                    <w:ind w:right="0" w:left="72" w:firstLine="0"/>
                    <w:spacing w:before="4" w:after="0" w:line="190"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(Gelegentlich auf eine Gleich. mit einer Unbek. zurückzu</w:t>
                    <w:softHyphen/>
                  </w:r>
                  <w:r>
                    <w:rPr>
                      <w:color w:val="#000000"/>
                      <w:sz w:val="17"/>
                      <w:lang w:val="de-DE"/>
                      <w:spacing w:val="-3"/>
                      <w:w w:val="100"/>
                      <w:strike w:val="false"/>
                      <w:vertAlign w:val="baseline"/>
                      <w:rFonts w:ascii="Bookman Old Style" w:hAnsi="Bookman Old Style" w:eastAsia="Bookman Old Style"/>
                    </w:rPr>
                    <w:t xml:space="preserve">führen, wenn Mengen</w:t>
                    <w:softHyphen/>
                  </w:r>
                  <w:r>
                    <w:rPr>
                      <w:color w:val="#000000"/>
                      <w:sz w:val="17"/>
                      <w:lang w:val="de-DE"/>
                      <w:spacing w:val="-3"/>
                      <w:w w:val="100"/>
                      <w:strike w:val="false"/>
                      <w:vertAlign w:val="baseline"/>
                      <w:rFonts w:ascii="Bookman Old Style" w:hAnsi="Bookman Old Style" w:eastAsia="Bookman Old Style"/>
                    </w:rPr>
                    <w:t xml:space="preserve">gleich. aufgelöst wird)</w:t>
                  </w:r>
                </w:p>
                <w:p>
                  <w:pPr>
                    <w:textAlignment w:val="baseline"/>
                    <w:ind w:right="0" w:left="72" w:firstLine="0"/>
                    <w:spacing w:before="82" w:after="0" w:line="198"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dto.</w:t>
                  </w:r>
                </w:p>
                <w:p>
                  <w:pPr>
                    <w:textAlignment w:val="baseline"/>
                    <w:ind w:right="1224" w:left="72" w:firstLine="0"/>
                    <w:spacing w:before="581" w:after="0" w:line="230" w:lineRule="exact"/>
                    <w:jc w:val="left"/>
                    <w:rPr>
                      <w:color w:val="#000000"/>
                      <w:sz w:val="17"/>
                      <w:lang w:val="de-DE"/>
                      <w:spacing w:val="28"/>
                      <w:w w:val="100"/>
                      <w:strike w:val="false"/>
                      <w:vertAlign w:val="baseline"/>
                      <w:rFonts w:ascii="Bookman Old Style" w:hAnsi="Bookman Old Style" w:eastAsia="Bookman Old Style"/>
                    </w:rPr>
                  </w:pPr>
                  <w:r>
                    <w:rPr>
                      <w:color w:val="#000000"/>
                      <w:sz w:val="17"/>
                      <w:lang w:val="de-DE"/>
                      <w:spacing w:val="28"/>
                      <w:w w:val="100"/>
                      <w:strike w:val="false"/>
                      <w:vertAlign w:val="baseline"/>
                      <w:rFonts w:ascii="Bookman Old Style" w:hAnsi="Bookman Old Style" w:eastAsia="Bookman Old Style"/>
                    </w:rPr>
                    <w:t xml:space="preserve">Probe dto.</w:t>
                  </w:r>
                </w:p>
              </w:txbxContent>
            </v:textbox>
          </v:shape>
        </w:pict>
      </w:r>
      <w:r>
        <w:pict>
          <v:line strokeweight="0.95pt" strokecolor="#000000" from="42.5pt,47.5pt" to="387.9pt,47.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Allgemeine Textaufgaben</w:t>
      </w:r>
    </w:p>
    <w:p>
      <w:pPr>
        <w:textAlignment w:val="baseline"/>
        <w:ind w:right="0" w:left="288" w:firstLine="-216"/>
        <w:spacing w:before="190" w:after="0" w:line="192"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A Aufgabenstellung (mehrfach lesen, un</w:t>
        <w:softHyphen/>
      </w:r>
      <w:r>
        <w:rPr>
          <w:color w:val="#000000"/>
          <w:sz w:val="17"/>
          <w:lang w:val="de-DE"/>
          <w:spacing w:val="0"/>
          <w:w w:val="100"/>
          <w:strike w:val="false"/>
          <w:vertAlign w:val="baseline"/>
          <w:rFonts w:ascii="Bookman Old Style" w:hAnsi="Bookman Old Style" w:eastAsia="Bookman Old Style"/>
        </w:rPr>
        <w:t xml:space="preserve">klare Begriffe klären)</w:t>
      </w:r>
    </w:p>
    <w:p>
      <w:pPr>
        <w:textAlignment w:val="baseline"/>
        <w:ind w:right="0" w:left="72" w:firstLine="0"/>
        <w:spacing w:before="80" w:after="0" w:line="202" w:lineRule="exact"/>
        <w:jc w:val="left"/>
        <w:rPr>
          <w:b w:val="true"/>
          <w:color w:val="#000000"/>
          <w:sz w:val="17"/>
          <w:lang w:val="de-DE"/>
          <w:spacing w:val="-1"/>
          <w:w w:val="100"/>
          <w:strike w:val="false"/>
          <w:vertAlign w:val="baseline"/>
          <w:rFonts w:ascii="Bookman Old Style" w:hAnsi="Bookman Old Style" w:eastAsia="Bookman Old Style"/>
        </w:rPr>
      </w:pPr>
      <w:r>
        <w:rPr>
          <w:b w:val="true"/>
          <w:color w:val="#000000"/>
          <w:sz w:val="17"/>
          <w:lang w:val="de-DE"/>
          <w:spacing w:val="-1"/>
          <w:w w:val="100"/>
          <w:strike w:val="false"/>
          <w:vertAlign w:val="baseline"/>
          <w:rFonts w:ascii="Bookman Old Style" w:hAnsi="Bookman Old Style" w:eastAsia="Bookman Old Style"/>
        </w:rPr>
        <w:t xml:space="preserve">B </w:t>
      </w:r>
      <w:r>
        <w:rPr>
          <w:color w:val="#000000"/>
          <w:sz w:val="17"/>
          <w:lang w:val="de-DE"/>
          <w:spacing w:val="-1"/>
          <w:w w:val="100"/>
          <w:strike w:val="false"/>
          <w:vertAlign w:val="baseline"/>
          <w:rFonts w:ascii="Bookman Old Style" w:hAnsi="Bookman Old Style" w:eastAsia="Bookman Old Style"/>
        </w:rPr>
        <w:t xml:space="preserve">Dimensionsfestlegung</w:t>
      </w:r>
    </w:p>
    <w:p>
      <w:pPr>
        <w:textAlignment w:val="baseline"/>
        <w:ind w:right="72" w:left="288" w:firstLine="0"/>
        <w:spacing w:before="579" w:after="0" w:line="194"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Skizze, Wahl der Un</w:t>
        <w:softHyphen/>
      </w:r>
      <w:r>
        <w:rPr>
          <w:color w:val="#000000"/>
          <w:sz w:val="17"/>
          <w:lang w:val="de-DE"/>
          <w:spacing w:val="0"/>
          <w:w w:val="100"/>
          <w:strike w:val="false"/>
          <w:vertAlign w:val="baseline"/>
          <w:rFonts w:ascii="Bookman Old Style" w:hAnsi="Bookman Old Style" w:eastAsia="Bookman Old Style"/>
        </w:rPr>
        <w:t xml:space="preserve">bekannten (Wonach ist gefragt ?)</w:t>
      </w:r>
    </w:p>
    <w:p>
      <w:pPr>
        <w:textAlignment w:val="baseline"/>
        <w:ind w:right="0" w:left="288" w:firstLine="0"/>
        <w:spacing w:before="668" w:after="0" w:line="18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Bereitstellen von Formeln u. Gesetzen</w:t>
      </w:r>
    </w:p>
    <w:p>
      <w:pPr>
        <w:textAlignment w:val="baseline"/>
        <w:ind w:right="0" w:left="288" w:firstLine="0"/>
        <w:spacing w:before="1226" w:after="0" w:line="192"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Formulierung der Aus</w:t>
        <w:softHyphen/>
      </w:r>
      <w:r>
        <w:rPr>
          <w:color w:val="#000000"/>
          <w:sz w:val="17"/>
          <w:lang w:val="de-DE"/>
          <w:spacing w:val="0"/>
          <w:w w:val="100"/>
          <w:strike w:val="false"/>
          <w:vertAlign w:val="baseline"/>
          <w:rFonts w:ascii="Bookman Old Style" w:hAnsi="Bookman Old Style" w:eastAsia="Bookman Old Style"/>
        </w:rPr>
        <w:t xml:space="preserve">sageformen und Ge</w:t>
        <w:softHyphen/>
      </w:r>
      <w:r>
        <w:rPr>
          <w:color w:val="#000000"/>
          <w:sz w:val="17"/>
          <w:lang w:val="de-DE"/>
          <w:spacing w:val="0"/>
          <w:w w:val="100"/>
          <w:strike w:val="false"/>
          <w:vertAlign w:val="baseline"/>
          <w:rFonts w:ascii="Bookman Old Style" w:hAnsi="Bookman Old Style" w:eastAsia="Bookman Old Style"/>
        </w:rPr>
        <w:t xml:space="preserve">setze mittels der ge</w:t>
        <w:softHyphen/>
      </w:r>
      <w:r>
        <w:rPr>
          <w:color w:val="#000000"/>
          <w:sz w:val="17"/>
          <w:lang w:val="de-DE"/>
          <w:spacing w:val="0"/>
          <w:w w:val="100"/>
          <w:strike w:val="false"/>
          <w:vertAlign w:val="baseline"/>
          <w:rFonts w:ascii="Bookman Old Style" w:hAnsi="Bookman Old Style" w:eastAsia="Bookman Old Style"/>
        </w:rPr>
        <w:t xml:space="preserve">wählten Unbekannten</w:t>
      </w:r>
    </w:p>
    <w:p>
      <w:pPr>
        <w:textAlignment w:val="baseline"/>
        <w:ind w:right="0" w:left="288" w:firstLine="0"/>
        <w:spacing w:before="1450" w:after="0" w:line="198" w:lineRule="exact"/>
        <w:jc w:val="lef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Ansatz</w:t>
      </w:r>
    </w:p>
    <w:p>
      <w:pPr>
        <w:textAlignment w:val="baseline"/>
        <w:ind w:right="0" w:left="288" w:firstLine="-216"/>
        <w:spacing w:before="1032" w:after="0" w:line="192"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C Lösung der Gleichung oder des Gleichungs</w:t>
        <w:softHyphen/>
      </w:r>
      <w:r>
        <w:rPr>
          <w:color w:val="#000000"/>
          <w:sz w:val="17"/>
          <w:lang w:val="de-DE"/>
          <w:spacing w:val="0"/>
          <w:w w:val="100"/>
          <w:strike w:val="false"/>
          <w:vertAlign w:val="baseline"/>
          <w:rFonts w:ascii="Bookman Old Style" w:hAnsi="Bookman Old Style" w:eastAsia="Bookman Old Style"/>
        </w:rPr>
        <w:t xml:space="preserve">systems</w:t>
      </w:r>
    </w:p>
    <w:p>
      <w:pPr>
        <w:textAlignment w:val="baseline"/>
        <w:ind w:right="0" w:left="288" w:firstLine="0"/>
        <w:spacing w:before="233" w:after="0" w:line="198"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Probe</w:t>
      </w:r>
    </w:p>
    <w:p>
      <w:pPr>
        <w:textAlignment w:val="baseline"/>
        <w:ind w:right="0" w:left="288" w:firstLine="-216"/>
        <w:spacing w:before="44" w:after="0" w:line="192" w:lineRule="exact"/>
        <w:jc w:val="left"/>
        <w:rPr>
          <w:color w:val="#000000"/>
          <w:sz w:val="17"/>
          <w:lang w:val="de-DE"/>
          <w:spacing w:val="6"/>
          <w:w w:val="100"/>
          <w:strike w:val="false"/>
          <w:vertAlign w:val="baseline"/>
          <w:rFonts w:ascii="Bookman Old Style" w:hAnsi="Bookman Old Style" w:eastAsia="Bookman Old Style"/>
        </w:rPr>
      </w:pPr>
      <w:r>
        <w:rPr>
          <w:color w:val="#000000"/>
          <w:sz w:val="17"/>
          <w:lang w:val="de-DE"/>
          <w:spacing w:val="6"/>
          <w:w w:val="100"/>
          <w:strike w:val="false"/>
          <w:vertAlign w:val="baseline"/>
          <w:rFonts w:ascii="Bookman Old Style" w:hAnsi="Bookman Old Style" w:eastAsia="Bookman Old Style"/>
        </w:rPr>
        <w:t xml:space="preserve">D Logische Kontrolle Verbale Formu</w:t>
        <w:softHyphen/>
      </w:r>
      <w:r>
        <w:rPr>
          <w:color w:val="#000000"/>
          <w:sz w:val="17"/>
          <w:lang w:val="de-DE"/>
          <w:spacing w:val="6"/>
          <w:w w:val="100"/>
          <w:strike w:val="false"/>
          <w:vertAlign w:val="baseline"/>
          <w:rFonts w:ascii="Bookman Old Style" w:hAnsi="Bookman Old Style" w:eastAsia="Bookman Old Style"/>
        </w:rPr>
        <w:t xml:space="preserve">lierung</w:t>
      </w:r>
    </w:p>
    <w:p>
      <w:pPr>
        <w:textAlignment w:val="baseline"/>
        <w:ind w:right="0" w:left="72" w:firstLine="0"/>
        <w:spacing w:before="414" w:after="0" w:line="216" w:lineRule="exact"/>
        <w:jc w:val="left"/>
        <w:rPr>
          <w:color w:val="#000000"/>
          <w:sz w:val="17"/>
          <w:lang w:val="de-DE"/>
          <w:spacing w:val="22"/>
          <w:w w:val="100"/>
          <w:strike w:val="false"/>
          <w:vertAlign w:val="baseline"/>
          <w:rFonts w:ascii="Bookman Old Style" w:hAnsi="Bookman Old Style" w:eastAsia="Bookman Old Style"/>
        </w:rPr>
      </w:pPr>
      <w:r>
        <w:rPr>
          <w:color w:val="#000000"/>
          <w:sz w:val="17"/>
          <w:lang w:val="de-DE"/>
          <w:spacing w:val="22"/>
          <w:w w:val="100"/>
          <w:strike w:val="false"/>
          <w:vertAlign w:val="baseline"/>
          <w:rFonts w:ascii="Bookman Old Style" w:hAnsi="Bookman Old Style" w:eastAsia="Bookman Old Style"/>
        </w:rPr>
        <w:t xml:space="preserve">32</w:t>
      </w:r>
    </w:p>
    <w:p>
      <w:pPr>
        <w:textAlignment w:val="baseline"/>
        <w:ind w:right="0" w:left="72" w:firstLine="0"/>
        <w:spacing w:before="0" w:after="0" w:line="172" w:lineRule="exact"/>
        <w:jc w:val="left"/>
        <w:rPr>
          <w:color w:val="#000000"/>
          <w:sz w:val="17"/>
          <w:lang w:val="de-DE"/>
          <w:spacing w:val="-6"/>
          <w:w w:val="100"/>
          <w:strike w:val="false"/>
          <w:vertAlign w:val="baseline"/>
          <w:rFonts w:ascii="Bookman Old Style" w:hAnsi="Bookman Old Style" w:eastAsia="Bookman Old Style"/>
        </w:rPr>
      </w:pPr>
      <w:r>
        <w:br w:type="column"/>
      </w:r>
      <w:r>
        <w:rPr>
          <w:color w:val="#000000"/>
          <w:sz w:val="17"/>
          <w:lang w:val="de-DE"/>
          <w:spacing w:val="-6"/>
          <w:w w:val="100"/>
          <w:strike w:val="false"/>
          <w:vertAlign w:val="baseline"/>
          <w:rFonts w:ascii="Bookman Old Style" w:hAnsi="Bookman Old Style" w:eastAsia="Bookman Old Style"/>
        </w:rPr>
        <w:t xml:space="preserve">Bewegungsaufgaben</w:t>
      </w:r>
    </w:p>
    <w:p>
      <w:pPr>
        <w:textAlignment w:val="baseline"/>
        <w:ind w:right="0" w:left="72" w:firstLine="0"/>
        <w:spacing w:before="378" w:after="0" w:line="198" w:lineRule="exact"/>
        <w:jc w:val="left"/>
        <w:rPr>
          <w:color w:val="#000000"/>
          <w:sz w:val="17"/>
          <w:lang w:val="de-DE"/>
          <w:spacing w:val="16"/>
          <w:w w:val="100"/>
          <w:strike w:val="false"/>
          <w:vertAlign w:val="baseline"/>
          <w:rFonts w:ascii="Bookman Old Style" w:hAnsi="Bookman Old Style" w:eastAsia="Bookman Old Style"/>
        </w:rPr>
      </w:pPr>
      <w:r>
        <w:pict>
          <v:shapetype id="_x0000_t3" coordsize="21600,21600" o:spt="202" path="m,l,21600r21600,l21600,xe">
            <v:stroke joinstyle="miter"/>
            <v:path gradientshapeok="t" o:connecttype="rect"/>
          </v:shapetype>
          <v:shape id="_x0000_s2" type="#_x0000_t3" filled="f" stroked="f" style="position:absolute;width:353.5pt;height:310.2pt;z-index:-998;margin-left:403.45pt;margin-top:27.3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72" w:left="504" w:firstLine="-504"/>
                    <w:spacing w:before="237" w:after="0" w:line="192" w:lineRule="exact"/>
                    <w:jc w:val="both"/>
                    <w:rPr>
                      <w:b w:val="true"/>
                      <w:color w:val="#000000"/>
                      <w:sz w:val="17"/>
                      <w:lang w:val="de-DE"/>
                      <w:spacing w:val="-2"/>
                      <w:w w:val="100"/>
                      <w:strike w:val="false"/>
                      <w:vertAlign w:val="baseline"/>
                      <w:rFonts w:ascii="Bookman Old Style" w:hAnsi="Bookman Old Style" w:eastAsia="Bookman Old Style"/>
                    </w:rPr>
                  </w:pPr>
                  <w:r>
                    <w:rPr>
                      <w:b w:val="true"/>
                      <w:color w:val="#000000"/>
                      <w:sz w:val="17"/>
                      <w:lang w:val="de-DE"/>
                      <w:spacing w:val="-2"/>
                      <w:w w:val="100"/>
                      <w:strike w:val="false"/>
                      <w:vertAlign w:val="baseline"/>
                      <w:rFonts w:ascii="Bookman Old Style" w:hAnsi="Bookman Old Style" w:eastAsia="Bookman Old Style"/>
                    </w:rPr>
                    <w:t xml:space="preserve">8.1. </w:t>
                  </w:r>
                  <w:r>
                    <w:rPr>
                      <w:color w:val="#000000"/>
                      <w:sz w:val="17"/>
                      <w:lang w:val="de-DE"/>
                      <w:spacing w:val="-2"/>
                      <w:w w:val="100"/>
                      <w:strike w:val="false"/>
                      <w:vertAlign w:val="baseline"/>
                      <w:rFonts w:ascii="Bookman Old Style" w:hAnsi="Bookman Old Style" w:eastAsia="Bookman Old Style"/>
                    </w:rPr>
                    <w:t xml:space="preserve">Für ein elektrisches Aggregat stehen zwei Arten von Rheostaten </w:t>
                  </w:r>
                  <w:r>
                    <w:rPr>
                      <w:i w:val="true"/>
                      <w:color w:val="#000000"/>
                      <w:sz w:val="17"/>
                      <w:lang w:val="de-DE"/>
                      <w:spacing w:val="-2"/>
                      <w:w w:val="100"/>
                      <w:strike w:val="false"/>
                      <w:vertAlign w:val="baseline"/>
                      <w:rFonts w:ascii="Bookman Old Style" w:hAnsi="Bookman Old Style" w:eastAsia="Bookman Old Style"/>
                    </w:rPr>
                    <w:t xml:space="preserve">A </w:t>
                  </w:r>
                  <w:r>
                    <w:rPr>
                      <w:color w:val="#000000"/>
                      <w:sz w:val="17"/>
                      <w:lang w:val="de-DE"/>
                      <w:spacing w:val="-2"/>
                      <w:w w:val="100"/>
                      <w:strike w:val="false"/>
                      <w:vertAlign w:val="baseline"/>
                      <w:rFonts w:ascii="Bookman Old Style" w:hAnsi="Bookman Old Style" w:eastAsia="Bookman Old Style"/>
                    </w:rPr>
                    <w:t xml:space="preserve">und </w:t>
                  </w:r>
                  <w:r>
                    <w:rPr>
                      <w:i w:val="true"/>
                      <w:color w:val="#000000"/>
                      <w:sz w:val="17"/>
                      <w:lang w:val="de-DE"/>
                      <w:spacing w:val="-2"/>
                      <w:w w:val="100"/>
                      <w:strike w:val="false"/>
                      <w:vertAlign w:val="baseline"/>
                      <w:rFonts w:ascii="Bookman Old Style" w:hAnsi="Bookman Old Style" w:eastAsia="Bookman Old Style"/>
                    </w:rPr>
                    <w:t xml:space="preserve">B </w:t>
                  </w:r>
                  <w:r>
                    <w:rPr>
                      <w:color w:val="#000000"/>
                      <w:sz w:val="17"/>
                      <w:lang w:val="de-DE"/>
                      <w:spacing w:val="-2"/>
                      <w:w w:val="100"/>
                      <w:strike w:val="false"/>
                      <w:vertAlign w:val="baseline"/>
                      <w:rFonts w:ascii="Bookman Old Style" w:hAnsi="Bookman Old Style" w:eastAsia="Bookman Old Style"/>
                    </w:rPr>
                    <w:t xml:space="preserve">zur Verfügung. Zur Feststellung der Widerstandswerte der beiden Rheostatentypen werden folgende Feststellungen durch Experimente getroffen:</w:t>
                  </w:r>
                </w:p>
                <w:p>
                  <w:pPr>
                    <w:textAlignment w:val="baseline"/>
                    <w:ind w:right="72" w:left="504" w:firstLine="0"/>
                    <w:spacing w:before="54" w:after="0" w:line="190"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Schaltet man vier Rheostaten vorn Typ </w:t>
                  </w:r>
                  <w:r>
                    <w:rPr>
                      <w:i w:val="true"/>
                      <w:color w:val="#000000"/>
                      <w:sz w:val="17"/>
                      <w:lang w:val="de-DE"/>
                      <w:spacing w:val="0"/>
                      <w:w w:val="100"/>
                      <w:strike w:val="false"/>
                      <w:vertAlign w:val="baseline"/>
                      <w:rFonts w:ascii="Bookman Old Style" w:hAnsi="Bookman Old Style" w:eastAsia="Bookman Old Style"/>
                    </w:rPr>
                    <w:t xml:space="preserve">A </w:t>
                  </w:r>
                  <w:r>
                    <w:rPr>
                      <w:color w:val="#000000"/>
                      <w:sz w:val="17"/>
                      <w:lang w:val="de-DE"/>
                      <w:spacing w:val="0"/>
                      <w:w w:val="100"/>
                      <w:strike w:val="false"/>
                      <w:vertAlign w:val="baseline"/>
                      <w:rFonts w:ascii="Bookman Old Style" w:hAnsi="Bookman Old Style" w:eastAsia="Bookman Old Style"/>
                    </w:rPr>
                    <w:t xml:space="preserve">und vier vom Typ </w:t>
                  </w:r>
                  <w:r>
                    <w:rPr>
                      <w:i w:val="true"/>
                      <w:color w:val="#000000"/>
                      <w:sz w:val="17"/>
                      <w:lang w:val="de-DE"/>
                      <w:spacing w:val="0"/>
                      <w:w w:val="100"/>
                      <w:strike w:val="false"/>
                      <w:vertAlign w:val="baseline"/>
                      <w:rFonts w:ascii="Bookman Old Style" w:hAnsi="Bookman Old Style" w:eastAsia="Bookman Old Style"/>
                    </w:rPr>
                    <w:t xml:space="preserve">B </w:t>
                  </w:r>
                  <w:r>
                    <w:rPr>
                      <w:color w:val="#000000"/>
                      <w:sz w:val="17"/>
                      <w:lang w:val="de-DE"/>
                      <w:spacing w:val="0"/>
                      <w:w w:val="100"/>
                      <w:strike w:val="false"/>
                      <w:vertAlign w:val="baseline"/>
                      <w:rFonts w:ascii="Bookman Old Style" w:hAnsi="Bookman Old Style" w:eastAsia="Bookman Old Style"/>
                    </w:rPr>
                    <w:t xml:space="preserve">hintereinander, so beträgt der Gesamtwiderstand der Leitung 12 </w:t>
                  </w:r>
                  <w:r>
                    <w:rPr>
                      <w:color w:val="#000000"/>
                      <w:sz w:val="19"/>
                      <w:lang w:val="de-DE"/>
                      <w:spacing w:val="0"/>
                      <w:w w:val="100"/>
                      <w:strike w:val="false"/>
                      <w:vertAlign w:val="baseline"/>
                      <w:rFonts w:ascii="Bookman Old Style" w:hAnsi="Bookman Old Style" w:eastAsia="Bookman Old Style"/>
                    </w:rPr>
                    <w:t xml:space="preserve">1.</w:t>
                  </w:r>
                </w:p>
                <w:p>
                  <w:pPr>
                    <w:textAlignment w:val="baseline"/>
                    <w:ind w:right="72" w:left="504" w:firstLine="0"/>
                    <w:spacing w:before="0" w:after="0" w:line="193" w:lineRule="exact"/>
                    <w:jc w:val="both"/>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Schaltet man aber fünf vom Typ </w:t>
                  </w:r>
                  <w:r>
                    <w:rPr>
                      <w:i w:val="true"/>
                      <w:color w:val="#000000"/>
                      <w:sz w:val="17"/>
                      <w:lang w:val="de-DE"/>
                      <w:spacing w:val="-3"/>
                      <w:w w:val="100"/>
                      <w:strike w:val="false"/>
                      <w:vertAlign w:val="baseline"/>
                      <w:rFonts w:ascii="Bookman Old Style" w:hAnsi="Bookman Old Style" w:eastAsia="Bookman Old Style"/>
                    </w:rPr>
                    <w:t xml:space="preserve">A </w:t>
                  </w:r>
                  <w:r>
                    <w:rPr>
                      <w:color w:val="#000000"/>
                      <w:sz w:val="17"/>
                      <w:lang w:val="de-DE"/>
                      <w:spacing w:val="-3"/>
                      <w:w w:val="100"/>
                      <w:strike w:val="false"/>
                      <w:vertAlign w:val="baseline"/>
                      <w:rFonts w:ascii="Bookman Old Style" w:hAnsi="Bookman Old Style" w:eastAsia="Bookman Old Style"/>
                    </w:rPr>
                    <w:t xml:space="preserve">und einen vorn Typ </w:t>
                  </w:r>
                  <w:r>
                    <w:rPr>
                      <w:i w:val="true"/>
                      <w:color w:val="#000000"/>
                      <w:sz w:val="17"/>
                      <w:lang w:val="de-DE"/>
                      <w:spacing w:val="-3"/>
                      <w:w w:val="100"/>
                      <w:strike w:val="false"/>
                      <w:vertAlign w:val="baseline"/>
                      <w:rFonts w:ascii="Bookman Old Style" w:hAnsi="Bookman Old Style" w:eastAsia="Bookman Old Style"/>
                    </w:rPr>
                    <w:t xml:space="preserve">B </w:t>
                  </w:r>
                  <w:r>
                    <w:rPr>
                      <w:color w:val="#000000"/>
                      <w:sz w:val="17"/>
                      <w:lang w:val="de-DE"/>
                      <w:spacing w:val="-3"/>
                      <w:w w:val="100"/>
                      <w:strike w:val="false"/>
                      <w:vertAlign w:val="baseline"/>
                      <w:rFonts w:ascii="Bookman Old Style" w:hAnsi="Bookman Old Style" w:eastAsia="Bookman Old Style"/>
                    </w:rPr>
                    <w:t xml:space="preserve">in Reihe, so beträgt der Gesamtwiderstand 13 11. Welche Widerstände haben die Rheostatentypen?</w:t>
                  </w:r>
                </w:p>
                <w:p>
                  <w:pPr>
                    <w:textAlignment w:val="baseline"/>
                    <w:ind w:right="72" w:left="0" w:firstLine="0"/>
                    <w:spacing w:before="270" w:after="0" w:line="198" w:lineRule="exact"/>
                    <w:jc w:val="left"/>
                    <w:tabs>
                      <w:tab w:val="right" w:leader="none" w:pos="6912"/>
                    </w:tabs>
                    <w:rPr>
                      <w:color w:val="#000000"/>
                      <w:sz w:val="13"/>
                      <w:lang w:val="de-DE"/>
                      <w:spacing w:val="0"/>
                      <w:w w:val="100"/>
                      <w:strike w:val="false"/>
                      <w:vertAlign w:val="baseline"/>
                      <w:rFonts w:ascii="Bookman Old Style" w:hAnsi="Bookman Old Style" w:eastAsia="Bookman Old Style"/>
                    </w:rPr>
                  </w:pPr>
                  <w:r>
                    <w:rPr>
                      <w:color w:val="#000000"/>
                      <w:sz w:val="13"/>
                      <w:lang w:val="de-DE"/>
                      <w:spacing w:val="0"/>
                      <w:w w:val="100"/>
                      <w:strike w:val="false"/>
                      <w:vertAlign w:val="baseline"/>
                      <w:rFonts w:ascii="Bookman Old Style" w:hAnsi="Bookman Old Style" w:eastAsia="Bookman Old Style"/>
                    </w:rPr>
                    <w:t xml:space="preserve">:t	</w:t>
                  </w:r>
                  <w:r>
                    <w:rPr>
                      <w:color w:val="#000000"/>
                      <w:sz w:val="17"/>
                      <w:lang w:val="de-DE"/>
                      <w:spacing w:val="0"/>
                      <w:w w:val="100"/>
                      <w:strike w:val="false"/>
                      <w:vertAlign w:val="baseline"/>
                      <w:rFonts w:ascii="Bookman Old Style" w:hAnsi="Bookman Old Style" w:eastAsia="Bookman Old Style"/>
                    </w:rPr>
                    <w:t xml:space="preserve">Ein VEB plant eine Monatsproduktion von 4500 Erzeugnissen, die in verschie-</w:t>
                  </w:r>
                  <w:r>
                    <w:rPr>
                      <w:color w:val="#000000"/>
                      <w:sz w:val="24"/>
                      <w:lang w:val="de-DE"/>
                      <w:w w:val="100"/>
                      <w:strike w:val="false"/>
                      <w:vertAlign w:val="baseline"/>
                      <w:rFonts w:ascii="Bookman Old Style" w:hAnsi="Bookman Old Style" w:eastAsia="Bookman Old Style"/>
                    </w:rPr>
                  </w:r>
                </w:p>
                <w:p>
                  <w:pPr>
                    <w:textAlignment w:val="baseline"/>
                    <w:ind w:right="72" w:left="504" w:firstLine="0"/>
                    <w:spacing w:before="5" w:after="0" w:line="189"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dener Stückzahl von den Teilwerken M und .N hergestellt werden. Wenn aber das Teilwerk M nur 80 % seines Plansolls, </w:t>
                  </w:r>
                  <w:r>
                    <w:rPr>
                      <w:i w:val="true"/>
                      <w:color w:val="#000000"/>
                      <w:sz w:val="17"/>
                      <w:lang w:val="de-DE"/>
                      <w:spacing w:val="0"/>
                      <w:w w:val="100"/>
                      <w:strike w:val="false"/>
                      <w:vertAlign w:val="baseline"/>
                      <w:rFonts w:ascii="Bookman Old Style" w:hAnsi="Bookman Old Style" w:eastAsia="Bookman Old Style"/>
                    </w:rPr>
                    <w:t xml:space="preserve">N </w:t>
                  </w:r>
                  <w:r>
                    <w:rPr>
                      <w:color w:val="#000000"/>
                      <w:sz w:val="17"/>
                      <w:lang w:val="de-DE"/>
                      <w:spacing w:val="0"/>
                      <w:w w:val="100"/>
                      <w:strike w:val="false"/>
                      <w:vertAlign w:val="baseline"/>
                      <w:rFonts w:ascii="Bookman Old Style" w:hAnsi="Bookman Old Style" w:eastAsia="Bookman Old Style"/>
                    </w:rPr>
                    <w:t xml:space="preserve">aber das 1,2fache produziert, ver</w:t>
                    <w:softHyphen/>
                  </w:r>
                  <w:r>
                    <w:rPr>
                      <w:color w:val="#000000"/>
                      <w:sz w:val="17"/>
                      <w:lang w:val="de-DE"/>
                      <w:spacing w:val="0"/>
                      <w:w w:val="100"/>
                      <w:strike w:val="false"/>
                      <w:vertAlign w:val="baseline"/>
                      <w:rFonts w:ascii="Bookman Old Style" w:hAnsi="Bookman Old Style" w:eastAsia="Bookman Old Style"/>
                    </w:rPr>
                    <w:t xml:space="preserve">lassen nur 4400 Erzeugnisse den Betrieb. Die Erzeugnisse von </w:t>
                  </w:r>
                  <w:r>
                    <w:rPr>
                      <w:i w:val="true"/>
                      <w:color w:val="#000000"/>
                      <w:sz w:val="17"/>
                      <w:lang w:val="de-DE"/>
                      <w:spacing w:val="0"/>
                      <w:w w:val="100"/>
                      <w:strike w:val="false"/>
                      <w:vertAlign w:val="baseline"/>
                      <w:rFonts w:ascii="Bookman Old Style" w:hAnsi="Bookman Old Style" w:eastAsia="Bookman Old Style"/>
                    </w:rPr>
                    <w:t xml:space="preserve">M </w:t>
                  </w:r>
                  <w:r>
                    <w:rPr>
                      <w:color w:val="#000000"/>
                      <w:sz w:val="17"/>
                      <w:lang w:val="de-DE"/>
                      <w:spacing w:val="0"/>
                      <w:w w:val="100"/>
                      <w:strike w:val="false"/>
                      <w:vertAlign w:val="baseline"/>
                      <w:rFonts w:ascii="Bookman Old Style" w:hAnsi="Bookman Old Style" w:eastAsia="Bookman Old Style"/>
                    </w:rPr>
                    <w:t xml:space="preserve">bringen. einen Reingewinn von je 40,— M, die von N einen solchen von je 60, — M. Vergleichen Sie die Produktionsvolumen.</w:t>
                  </w:r>
                </w:p>
                <w:p>
                  <w:pPr>
                    <w:textAlignment w:val="baseline"/>
                    <w:ind w:right="72" w:left="504" w:firstLine="-504"/>
                    <w:spacing w:before="281" w:after="0" w:line="192" w:lineRule="exact"/>
                    <w:jc w:val="left"/>
                    <w:rPr>
                      <w:b w:val="true"/>
                      <w:color w:val="#000000"/>
                      <w:sz w:val="17"/>
                      <w:lang w:val="de-DE"/>
                      <w:spacing w:val="0"/>
                      <w:w w:val="100"/>
                      <w:strike w:val="false"/>
                      <w:vertAlign w:val="baseline"/>
                      <w:rFonts w:ascii="Bookman Old Style" w:hAnsi="Bookman Old Style" w:eastAsia="Bookman Old Style"/>
                    </w:rPr>
                  </w:pPr>
                  <w:r>
                    <w:rPr>
                      <w:b w:val="true"/>
                      <w:color w:val="#000000"/>
                      <w:sz w:val="17"/>
                      <w:lang w:val="de-DE"/>
                      <w:spacing w:val="0"/>
                      <w:w w:val="100"/>
                      <w:strike w:val="false"/>
                      <w:vertAlign w:val="baseline"/>
                      <w:rFonts w:ascii="Bookman Old Style" w:hAnsi="Bookman Old Style" w:eastAsia="Bookman Old Style"/>
                    </w:rPr>
                    <w:t xml:space="preserve">8.8. </w:t>
                  </w:r>
                  <w:r>
                    <w:rPr>
                      <w:color w:val="#000000"/>
                      <w:sz w:val="17"/>
                      <w:lang w:val="de-DE"/>
                      <w:spacing w:val="0"/>
                      <w:w w:val="100"/>
                      <w:strike w:val="false"/>
                      <w:vertAlign w:val="baseline"/>
                      <w:rFonts w:ascii="Bookman Old Style" w:hAnsi="Bookman Old Style" w:eastAsia="Bookman Old Style"/>
                    </w:rPr>
                    <w:t xml:space="preserve">Ein Großbehälter für chemische Flüssigkeiten wird von einer Pumpe </w:t>
                  </w:r>
                  <w:r>
                    <w:rPr>
                      <w:i w:val="true"/>
                      <w:color w:val="#000000"/>
                      <w:sz w:val="17"/>
                      <w:lang w:val="de-DE"/>
                      <w:spacing w:val="0"/>
                      <w:w w:val="100"/>
                      <w:strike w:val="false"/>
                      <w:vertAlign w:val="baseline"/>
                      <w:rFonts w:ascii="Bookman Old Style" w:hAnsi="Bookman Old Style" w:eastAsia="Bookman Old Style"/>
                    </w:rPr>
                    <w:t xml:space="preserve">K </w:t>
                  </w:r>
                  <w:r>
                    <w:rPr>
                      <w:color w:val="#000000"/>
                      <w:sz w:val="17"/>
                      <w:lang w:val="de-DE"/>
                      <w:spacing w:val="0"/>
                      <w:w w:val="100"/>
                      <w:strike w:val="false"/>
                      <w:vertAlign w:val="baseline"/>
                      <w:rFonts w:ascii="Bookman Old Style" w:hAnsi="Bookman Old Style" w:eastAsia="Bookman Old Style"/>
                    </w:rPr>
                    <w:t xml:space="preserve">allein in 80 </w:t>
                  </w:r>
                  <w:r>
                    <w:rPr>
                      <w:color w:val="#000000"/>
                      <w:sz w:val="19"/>
                      <w:lang w:val="de-DE"/>
                      <w:spacing w:val="0"/>
                      <w:w w:val="100"/>
                      <w:strike w:val="false"/>
                      <w:vertAlign w:val="baseline"/>
                      <w:rFonts w:ascii="Bookman Old Style" w:hAnsi="Bookman Old Style" w:eastAsia="Bookman Old Style"/>
                    </w:rPr>
                    <w:t xml:space="preserve">Min., </w:t>
                  </w:r>
                  <w:r>
                    <w:rPr>
                      <w:color w:val="#000000"/>
                      <w:sz w:val="17"/>
                      <w:lang w:val="de-DE"/>
                      <w:spacing w:val="0"/>
                      <w:w w:val="100"/>
                      <w:strike w:val="false"/>
                      <w:vertAlign w:val="baseline"/>
                      <w:rFonts w:ascii="Bookman Old Style" w:hAnsi="Bookman Old Style" w:eastAsia="Bookman Old Style"/>
                    </w:rPr>
                    <w:t xml:space="preserve">von der Pumpe </w:t>
                  </w:r>
                  <w:r>
                    <w:rPr>
                      <w:i w:val="true"/>
                      <w:color w:val="#000000"/>
                      <w:sz w:val="17"/>
                      <w:lang w:val="de-DE"/>
                      <w:spacing w:val="0"/>
                      <w:w w:val="100"/>
                      <w:strike w:val="false"/>
                      <w:vertAlign w:val="baseline"/>
                      <w:rFonts w:ascii="Bookman Old Style" w:hAnsi="Bookman Old Style" w:eastAsia="Bookman Old Style"/>
                    </w:rPr>
                    <w:t xml:space="preserve">B </w:t>
                  </w:r>
                  <w:r>
                    <w:rPr>
                      <w:color w:val="#000000"/>
                      <w:sz w:val="17"/>
                      <w:lang w:val="de-DE"/>
                      <w:spacing w:val="0"/>
                      <w:w w:val="100"/>
                      <w:strike w:val="false"/>
                      <w:vertAlign w:val="baseline"/>
                      <w:rFonts w:ascii="Bookman Old Style" w:hAnsi="Bookman Old Style" w:eastAsia="Bookman Old Style"/>
                    </w:rPr>
                    <w:t xml:space="preserve">allein in 2 Std. gefüllt. Eine halbe Stunde nach Ein- • satz der Pumpe </w:t>
                  </w:r>
                  <w:r>
                    <w:rPr>
                      <w:i w:val="true"/>
                      <w:color w:val="#000000"/>
                      <w:sz w:val="17"/>
                      <w:lang w:val="de-DE"/>
                      <w:spacing w:val="0"/>
                      <w:w w:val="100"/>
                      <w:strike w:val="false"/>
                      <w:vertAlign w:val="baseline"/>
                      <w:rFonts w:ascii="Bookman Old Style" w:hAnsi="Bookman Old Style" w:eastAsia="Bookman Old Style"/>
                    </w:rPr>
                    <w:t xml:space="preserve">K </w:t>
                  </w:r>
                  <w:r>
                    <w:rPr>
                      <w:color w:val="#000000"/>
                      <w:sz w:val="17"/>
                      <w:lang w:val="de-DE"/>
                      <w:spacing w:val="0"/>
                      <w:w w:val="100"/>
                      <w:strike w:val="false"/>
                      <w:vertAlign w:val="baseline"/>
                      <w:rFonts w:ascii="Bookman Old Style" w:hAnsi="Bookman Old Style" w:eastAsia="Bookman Old Style"/>
                    </w:rPr>
                    <w:t xml:space="preserve">fällt diese wegen Motorschadens 20 Min. aus. Als Ersatz läuft während dieser Zeit nur die Pumpe </w:t>
                  </w:r>
                  <w:r>
                    <w:rPr>
                      <w:i w:val="true"/>
                      <w:color w:val="#000000"/>
                      <w:sz w:val="17"/>
                      <w:lang w:val="de-DE"/>
                      <w:spacing w:val="0"/>
                      <w:w w:val="100"/>
                      <w:strike w:val="false"/>
                      <w:vertAlign w:val="baseline"/>
                      <w:rFonts w:ascii="Bookman Old Style" w:hAnsi="Bookman Old Style" w:eastAsia="Bookman Old Style"/>
                    </w:rPr>
                    <w:t xml:space="preserve">B. </w:t>
                  </w:r>
                  <w:r>
                    <w:rPr>
                      <w:color w:val="#000000"/>
                      <w:sz w:val="17"/>
                      <w:lang w:val="de-DE"/>
                      <w:spacing w:val="0"/>
                      <w:w w:val="100"/>
                      <w:strike w:val="false"/>
                      <w:vertAlign w:val="baseline"/>
                      <w:rFonts w:ascii="Bookman Old Style" w:hAnsi="Bookman Old Style" w:eastAsia="Bookman Old Style"/>
                    </w:rPr>
                    <w:t xml:space="preserve">Nach Reparatur arbeiten beide Pumpen gemeinsam. Wann ist der Behälter gefüllt?</w:t>
                  </w:r>
                </w:p>
                <w:p>
                  <w:pPr>
                    <w:textAlignment w:val="baseline"/>
                    <w:ind w:right="72" w:left="504" w:firstLine="-504"/>
                    <w:spacing w:before="281" w:after="0" w:line="192" w:lineRule="exact"/>
                    <w:jc w:val="both"/>
                    <w:rPr>
                      <w:color w:val="#000000"/>
                      <w:sz w:val="19"/>
                      <w:lang w:val="de-DE"/>
                      <w:spacing w:val="0"/>
                      <w:w w:val="100"/>
                      <w:strike w:val="false"/>
                      <w:vertAlign w:val="baseline"/>
                      <w:rFonts w:ascii="Bookman Old Style" w:hAnsi="Bookman Old Style" w:eastAsia="Bookman Old Style"/>
                    </w:rPr>
                  </w:pPr>
                  <w:r>
                    <w:rPr>
                      <w:color w:val="#000000"/>
                      <w:sz w:val="19"/>
                      <w:lang w:val="de-DE"/>
                      <w:spacing w:val="0"/>
                      <w:w w:val="100"/>
                      <w:strike w:val="false"/>
                      <w:vertAlign w:val="baseline"/>
                      <w:rFonts w:ascii="Bookman Old Style" w:hAnsi="Bookman Old Style" w:eastAsia="Bookman Old Style"/>
                    </w:rPr>
                    <w:t xml:space="preserve">3.1. </w:t>
                  </w:r>
                  <w:r>
                    <w:rPr>
                      <w:color w:val="#000000"/>
                      <w:sz w:val="17"/>
                      <w:lang w:val="de-DE"/>
                      <w:spacing w:val="0"/>
                      <w:w w:val="100"/>
                      <w:strike w:val="false"/>
                      <w:vertAlign w:val="baseline"/>
                      <w:rFonts w:ascii="Bookman Old Style" w:hAnsi="Bookman Old Style" w:eastAsia="Bookman Old Style"/>
                    </w:rPr>
                    <w:t xml:space="preserve">Die Quersumme einer gesuchten zweistelligen Zahl beträgt 15. Vertauscht man die beiden Ziffern, so ist die neu entstandene Zahl um 27 kleiner als die erste. Wie groß ist die SuMme beider Zahlen?</w:t>
                  </w:r>
                </w:p>
                <w:p>
                  <w:pPr>
                    <w:textAlignment w:val="baseline"/>
                    <w:ind w:right="72" w:left="504" w:firstLine="-504"/>
                    <w:spacing w:before="278" w:after="0" w:line="191" w:lineRule="exact"/>
                    <w:jc w:val="both"/>
                    <w:rPr>
                      <w:color w:val="#000000"/>
                      <w:sz w:val="17"/>
                      <w:lang w:val="de-DE"/>
                      <w:spacing w:val="-6"/>
                      <w:w w:val="100"/>
                      <w:strike w:val="false"/>
                      <w:vertAlign w:val="baseline"/>
                      <w:rFonts w:ascii="Bookman Old Style" w:hAnsi="Bookman Old Style" w:eastAsia="Bookman Old Style"/>
                    </w:rPr>
                  </w:pPr>
                  <w:r>
                    <w:rPr>
                      <w:color w:val="#000000"/>
                      <w:sz w:val="17"/>
                      <w:lang w:val="de-DE"/>
                      <w:spacing w:val="-6"/>
                      <w:w w:val="100"/>
                      <w:strike w:val="false"/>
                      <w:vertAlign w:val="baseline"/>
                      <w:rFonts w:ascii="Bookman Old Style" w:hAnsi="Bookman Old Style" w:eastAsia="Bookman Old Style"/>
                    </w:rPr>
                    <w:t xml:space="preserve">:t.5. Um die Tiefe eines Feuerlöschbeckens zu bestimmen, wird eine Stange senkrecht auf Grund gestellt. Sie ragt dann 80 cm aus dem Wasser heraus. Neigt man die Stange, so berührt sie 2,40 m seitlich die </w:t>
                  </w:r>
                  <w:hyperlink r:id="drId3">
                    <w:r>
                      <w:rPr>
                        <w:color w:val="#0000FF"/>
                        <w:sz w:val="17"/>
                        <w:lang w:val="de-DE"/>
                        <w:spacing w:val="-6"/>
                        <w:w w:val="100"/>
                        <w:strike w:val="false"/>
                        <w:u w:val="single"/>
                        <w:vertAlign w:val="baseline"/>
                        <w:rFonts w:ascii="Bookman Old Style" w:hAnsi="Bookman Old Style" w:eastAsia="Bookman Old Style"/>
                      </w:rPr>
                      <w:t xml:space="preserve">\\Tasseroherfläche. Die</w:t>
                    </w:r>
                  </w:hyperlink>
                  <w:r>
                    <w:rPr>
                      <w:color w:val="#000000"/>
                      <w:sz w:val="17"/>
                      <w:lang w:val="de-DE"/>
                      <w:spacing w:val="-6"/>
                      <w:w w:val="100"/>
                      <w:strike w:val="false"/>
                      <w:vertAlign w:val="baseline"/>
                      <w:rFonts w:ascii="Bookman Old Style" w:hAnsi="Bookman Old Style" w:eastAsia="Bookman Old Style"/>
                    </w:rPr>
                    <w:t xml:space="preserve"> Länge der Stange ist nicht bekannt. Wie tief ist das Feuerlöschbecken ?</w:t>
                  </w:r>
                </w:p>
              </w:txbxContent>
            </v:textbox>
          </v:shape>
        </w:pict>
      </w:r>
      <w:r>
        <w:pict>
          <v:line strokeweight="1.45pt" strokecolor="#000000" from="403.45pt,28.1pt" to="750.55pt,28.1pt" style="position:absolute;mso-position-horizontal-relative:page;mso-position-vertical-relative:page;">
            <v:stroke dashstyle="solid"/>
          </v:line>
        </w:pict>
      </w:r>
      <w:r>
        <w:rPr>
          <w:color w:val="#000000"/>
          <w:sz w:val="17"/>
          <w:lang w:val="de-DE"/>
          <w:spacing w:val="16"/>
          <w:w w:val="100"/>
          <w:strike w:val="false"/>
          <w:vertAlign w:val="baseline"/>
          <w:rFonts w:ascii="Bookman Old Style" w:hAnsi="Bookman Old Style" w:eastAsia="Bookman Old Style"/>
        </w:rPr>
        <w:t xml:space="preserve">dto.</w:t>
      </w:r>
    </w:p>
    <w:p>
      <w:pPr>
        <w:textAlignment w:val="baseline"/>
        <w:ind w:right="0" w:left="72" w:firstLine="0"/>
        <w:spacing w:before="465" w:after="0" w:line="198" w:lineRule="exact"/>
        <w:jc w:val="left"/>
        <w:rPr>
          <w:color w:val="#000000"/>
          <w:sz w:val="17"/>
          <w:lang w:val="de-DE"/>
          <w:spacing w:val="-3"/>
          <w:w w:val="100"/>
          <w:strike w:val="false"/>
          <w:vertAlign w:val="baseline"/>
          <w:rFonts w:ascii="Bookman Old Style" w:hAnsi="Bookman Old Style" w:eastAsia="Bookman Old Style"/>
        </w:rPr>
      </w:pPr>
      <w:r>
        <w:pict>
          <v:line strokeweight="0.5pt" strokecolor="#000000" from="423.35pt,115.9pt" to="750.3pt,115.9pt" style="position:absolute;mso-position-horizontal-relative:page;mso-position-vertical-relative:page;">
            <v:stroke dashstyle="solid"/>
          </v:line>
        </w:pict>
      </w:r>
      <w:r>
        <w:rPr>
          <w:color w:val="#000000"/>
          <w:sz w:val="17"/>
          <w:lang w:val="de-DE"/>
          <w:spacing w:val="-3"/>
          <w:w w:val="100"/>
          <w:strike w:val="false"/>
          <w:vertAlign w:val="baseline"/>
          <w:rFonts w:ascii="Bookman Old Style" w:hAnsi="Bookman Old Style" w:eastAsia="Bookman Old Style"/>
        </w:rPr>
        <w:t xml:space="preserve">Festlegen der Einheiten für Längen und Zeiten. Wahl eines geeigneten Anfangszeit</w:t>
        <w:softHyphen/>
      </w:r>
      <w:r>
        <w:rPr>
          <w:color w:val="#000000"/>
          <w:sz w:val="17"/>
          <w:lang w:val="de-DE"/>
          <w:spacing w:val="-3"/>
          <w:w w:val="100"/>
          <w:strike w:val="false"/>
          <w:vertAlign w:val="baseline"/>
          <w:rFonts w:ascii="Bookman Old Style" w:hAnsi="Bookman Old Style" w:eastAsia="Bookman Old Style"/>
        </w:rPr>
        <w:t xml:space="preserve">punkts (Standpunktwahl) In der Regel : </w:t>
      </w:r>
      <w:r>
        <w:rPr>
          <w:i w:val="true"/>
          <w:color w:val="#000000"/>
          <w:sz w:val="17"/>
          <w:lang w:val="de-DE"/>
          <w:spacing w:val="-3"/>
          <w:w w:val="100"/>
          <w:strike w:val="false"/>
          <w:vertAlign w:val="baseline"/>
          <w:rFonts w:ascii="Bookman Old Style" w:hAnsi="Bookman Old Style" w:eastAsia="Bookman Old Style"/>
        </w:rPr>
        <w:t xml:space="preserve">t </w:t>
      </w:r>
      <w:r>
        <w:rPr>
          <w:color w:val="#000000"/>
          <w:sz w:val="17"/>
          <w:lang w:val="de-DE"/>
          <w:spacing w:val="-3"/>
          <w:w w:val="100"/>
          <w:strike w:val="false"/>
          <w:vertAlign w:val="baseline"/>
          <w:rFonts w:ascii="Bookman Old Style" w:hAnsi="Bookman Old Style" w:eastAsia="Bookman Old Style"/>
        </w:rPr>
        <w:t xml:space="preserve">Zeit bis zum Eintritt des Ereignisses, ge</w:t>
        <w:softHyphen/>
      </w:r>
      <w:r>
        <w:rPr>
          <w:color w:val="#000000"/>
          <w:sz w:val="17"/>
          <w:lang w:val="de-DE"/>
          <w:spacing w:val="-3"/>
          <w:w w:val="100"/>
          <w:strike w:val="false"/>
          <w:vertAlign w:val="baseline"/>
          <w:rFonts w:ascii="Bookman Old Style" w:hAnsi="Bookman Old Style" w:eastAsia="Bookman Old Style"/>
        </w:rPr>
        <w:t xml:space="preserve">rechnet ab Anfangszeitpunkt, </w:t>
      </w:r>
      <w:r>
        <w:rPr>
          <w:i w:val="true"/>
          <w:color w:val="#000000"/>
          <w:sz w:val="17"/>
          <w:lang w:val="de-DE"/>
          <w:spacing w:val="-3"/>
          <w:w w:val="100"/>
          <w:strike w:val="false"/>
          <w:vertAlign w:val="baseline"/>
          <w:rFonts w:ascii="Bookman Old Style" w:hAnsi="Bookman Old Style" w:eastAsia="Bookman Old Style"/>
        </w:rPr>
        <w:t xml:space="preserve">8 </w:t>
      </w:r>
      <w:r>
        <w:rPr>
          <w:color w:val="#000000"/>
          <w:sz w:val="17"/>
          <w:lang w:val="de-DE"/>
          <w:spacing w:val="-3"/>
          <w:w w:val="100"/>
          <w:strike w:val="false"/>
          <w:vertAlign w:val="baseline"/>
          <w:rFonts w:ascii="Bookman Old Style" w:hAnsi="Bookman Old Style" w:eastAsia="Bookman Old Style"/>
        </w:rPr>
        <w:t xml:space="preserve">Weg des einen Körpers bis zum Treffen (Einholen), for</w:t>
        <w:softHyphen/>
      </w:r>
      <w:r>
        <w:rPr>
          <w:color w:val="#000000"/>
          <w:sz w:val="17"/>
          <w:lang w:val="de-DE"/>
          <w:spacing w:val="-3"/>
          <w:w w:val="100"/>
          <w:strike w:val="false"/>
          <w:vertAlign w:val="baseline"/>
          <w:rFonts w:ascii="Bookman Old Style" w:hAnsi="Bookman Old Style" w:eastAsia="Bookman Old Style"/>
        </w:rPr>
        <w:t xml:space="preserve">male Skizze</w:t>
      </w:r>
    </w:p>
    <w:p>
      <w:pPr>
        <w:textAlignment w:val="baseline"/>
        <w:ind w:right="0" w:left="72" w:firstLine="0"/>
        <w:spacing w:before="45" w:after="0" w:line="190" w:lineRule="exact"/>
        <w:jc w:val="left"/>
        <w:rPr>
          <w:color w:val="#000000"/>
          <w:sz w:val="17"/>
          <w:lang w:val="de-DE"/>
          <w:spacing w:val="-5"/>
          <w:w w:val="100"/>
          <w:strike w:val="false"/>
          <w:vertAlign w:val="baseline"/>
          <w:rFonts w:ascii="Bookman Old Style" w:hAnsi="Bookman Old Style" w:eastAsia="Bookman Old Style"/>
        </w:rPr>
      </w:pPr>
      <w:r>
        <w:pict>
          <v:line strokeweight="0.7pt" strokecolor="#000000" from="403.45pt,186.95pt" to="750.55pt,186.95pt" style="position:absolute;mso-position-horizontal-relative:page;mso-position-vertical-relative:page;">
            <v:stroke dashstyle="solid"/>
          </v:line>
        </w:pict>
      </w:r>
      <w:r>
        <w:rPr>
          <w:color w:val="#000000"/>
          <w:sz w:val="17"/>
          <w:lang w:val="de-DE"/>
          <w:spacing w:val="-5"/>
          <w:w w:val="100"/>
          <w:strike w:val="false"/>
          <w:vertAlign w:val="baseline"/>
          <w:rFonts w:ascii="Bookman Old Style" w:hAnsi="Bookman Old Style" w:eastAsia="Bookman Old Style"/>
        </w:rPr>
        <w:t xml:space="preserve">Berechnung der Geschwindig</w:t>
        <w:softHyphen/>
      </w:r>
      <w:r>
        <w:rPr>
          <w:color w:val="#000000"/>
          <w:sz w:val="17"/>
          <w:lang w:val="de-DE"/>
          <w:spacing w:val="-5"/>
          <w:w w:val="100"/>
          <w:strike w:val="false"/>
          <w:vertAlign w:val="baseline"/>
          <w:rFonts w:ascii="Bookman Old Style" w:hAnsi="Bookman Old Style" w:eastAsia="Bookman Old Style"/>
        </w:rPr>
        <w:t xml:space="preserve">keiten beider Körper</w:t>
      </w:r>
    </w:p>
    <w:p>
      <w:pPr>
        <w:textAlignment w:val="baseline"/>
        <w:ind w:right="0" w:left="72" w:firstLine="0"/>
        <w:spacing w:before="186" w:after="0" w:line="196"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Es gilt :</w:t>
      </w:r>
    </w:p>
    <w:p>
      <w:pPr>
        <w:textAlignment w:val="baseline"/>
        <w:ind w:right="432" w:left="504" w:firstLine="-432"/>
        <w:spacing w:before="0" w:after="0" w:line="193"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Weg = Geschwindigkeit mal Zeit</w:t>
      </w:r>
    </w:p>
    <w:p>
      <w:pPr>
        <w:textAlignment w:val="baseline"/>
        <w:ind w:right="0" w:left="72" w:firstLine="0"/>
        <w:spacing w:before="29" w:after="0" w:line="200" w:lineRule="exact"/>
        <w:jc w:val="left"/>
        <w:rPr>
          <w:color w:val="#000000"/>
          <w:sz w:val="17"/>
          <w:lang w:val="de-DE"/>
          <w:spacing w:val="0"/>
          <w:w w:val="100"/>
          <w:strike w:val="false"/>
          <w:vertAlign w:val="baseline"/>
          <w:rFonts w:ascii="Bookman Old Style" w:hAnsi="Bookman Old Style" w:eastAsia="Bookman Old Style"/>
        </w:rPr>
      </w:pPr>
      <w:r>
        <w:pict>
          <v:line strokeweight="0.5pt" strokecolor="#000000" from="413.5pt,249.1pt" to="750.75pt,249.1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für jeden Körper bis zum Treff- od. überholungspunkt Jede Bewegung erhält eine eigene Gleichung, beide zu</w:t>
        <w:softHyphen/>
      </w:r>
      <w:r>
        <w:rPr>
          <w:color w:val="#000000"/>
          <w:sz w:val="17"/>
          <w:lang w:val="de-DE"/>
          <w:spacing w:val="0"/>
          <w:w w:val="100"/>
          <w:strike w:val="false"/>
          <w:vertAlign w:val="baseline"/>
          <w:rFonts w:ascii="Bookman Old Style" w:hAnsi="Bookman Old Style" w:eastAsia="Bookman Old Style"/>
        </w:rPr>
        <w:t xml:space="preserve">sammen bilden ein Glei</w:t>
        <w:softHyphen/>
      </w:r>
      <w:r>
        <w:rPr>
          <w:color w:val="#000000"/>
          <w:sz w:val="17"/>
          <w:lang w:val="de-DE"/>
          <w:spacing w:val="0"/>
          <w:w w:val="100"/>
          <w:strike w:val="false"/>
          <w:vertAlign w:val="baseline"/>
          <w:rFonts w:ascii="Bookman Old Style" w:hAnsi="Bookman Old Style" w:eastAsia="Bookman Old Style"/>
        </w:rPr>
        <w:t xml:space="preserve">chungssystem.</w:t>
      </w:r>
    </w:p>
    <w:p>
      <w:pPr>
        <w:textAlignment w:val="baseline"/>
        <w:ind w:right="0" w:left="72" w:firstLine="0"/>
        <w:spacing w:before="1" w:after="0" w:line="198" w:lineRule="exact"/>
        <w:jc w:val="left"/>
        <w:rPr>
          <w:color w:val="#000000"/>
          <w:sz w:val="17"/>
          <w:lang w:val="de-DE"/>
          <w:spacing w:val="3"/>
          <w:w w:val="100"/>
          <w:strike w:val="false"/>
          <w:vertAlign w:val="baseline"/>
          <w:rFonts w:ascii="Bookman Old Style" w:hAnsi="Bookman Old Style" w:eastAsia="Bookman Old Style"/>
        </w:rPr>
      </w:pPr>
      <w:r>
        <w:pict>
          <v:line strokeweight="0.5pt" strokecolor="#000000" from="410.65pt,292.1pt" to="750.55pt,292.1pt" style="position:absolute;mso-position-horizontal-relative:page;mso-position-vertical-relative:page;">
            <v:stroke dashstyle="solid"/>
          </v:line>
        </w:pict>
      </w:r>
      <w:r>
        <w:rPr>
          <w:color w:val="#000000"/>
          <w:sz w:val="17"/>
          <w:lang w:val="de-DE"/>
          <w:spacing w:val="3"/>
          <w:w w:val="100"/>
          <w:strike w:val="false"/>
          <w:vertAlign w:val="baseline"/>
          <w:rFonts w:ascii="Bookman Old Style" w:hAnsi="Bookman Old Style" w:eastAsia="Bookman Old Style"/>
        </w:rPr>
        <w:t xml:space="preserve">„Gegenverkehr":</w:t>
      </w:r>
    </w:p>
    <w:p>
      <w:pPr>
        <w:textAlignment w:val="baseline"/>
        <w:ind w:right="0" w:left="72" w:firstLine="0"/>
        <w:spacing w:before="32" w:after="0" w:line="195"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8</w:t>
      </w:r>
      <w:r>
        <w:rPr>
          <w:color w:val="#000000"/>
          <w:sz w:val="17"/>
          <w:lang w:val="de-DE"/>
          <w:spacing w:val="0"/>
          <w:w w:val="100"/>
          <w:strike w:val="false"/>
          <w:vertAlign w:val="subscript"/>
          <w:rFonts w:ascii="Bookman Old Style" w:hAnsi="Bookman Old Style" w:eastAsia="Bookman Old Style"/>
        </w:rPr>
        <w:t xml:space="preserve">1</w:t>
      </w:r>
      <w:r>
        <w:rPr>
          <w:color w:val="#000000"/>
          <w:sz w:val="17"/>
          <w:lang w:val="de-DE"/>
          <w:spacing w:val="0"/>
          <w:w w:val="100"/>
          <w:strike w:val="false"/>
          <w:vertAlign w:val="baseline"/>
          <w:rFonts w:ascii="Bookman Old Style" w:hAnsi="Bookman Old Style" w:eastAsia="Bookman Old Style"/>
        </w:rPr>
        <w:t xml:space="preserve"> und 8</w:t>
      </w:r>
      <w:r>
        <w:rPr>
          <w:color w:val="#000000"/>
          <w:sz w:val="17"/>
          <w:lang w:val="de-DE"/>
          <w:spacing w:val="0"/>
          <w:w w:val="100"/>
          <w:strike w:val="false"/>
          <w:vertAlign w:val="sub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 = Gesamtstrecke minus 8,</w:t>
      </w:r>
    </w:p>
    <w:p>
      <w:pPr>
        <w:textAlignment w:val="baseline"/>
        <w:ind w:right="0" w:left="72" w:firstLine="0"/>
        <w:spacing w:before="0" w:after="0" w:line="220"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„Gleichgerichteter Verkehr": </w:t>
      </w:r>
      <w:r>
        <w:rPr>
          <w:i w:val="true"/>
          <w:color w:val="#000000"/>
          <w:sz w:val="17"/>
          <w:lang w:val="de-DE"/>
          <w:spacing w:val="0"/>
          <w:w w:val="100"/>
          <w:strike w:val="false"/>
          <w:vertAlign w:val="baseline"/>
          <w:rFonts w:ascii="Bookman Old Style" w:hAnsi="Bookman Old Style" w:eastAsia="Bookman Old Style"/>
        </w:rPr>
        <w:t xml:space="preserve">8, = 8,</w:t>
      </w:r>
    </w:p>
    <w:p>
      <w:pPr>
        <w:textAlignment w:val="baseline"/>
        <w:ind w:right="0" w:left="72" w:firstLine="0"/>
        <w:spacing w:before="42" w:after="0" w:line="196"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(Unbedingt Ausgangspunkt der Zeitrechnung beachten!) Ansatz</w:t>
      </w:r>
    </w:p>
    <w:p>
      <w:pPr>
        <w:textAlignment w:val="baseline"/>
        <w:ind w:right="0" w:left="72" w:firstLine="0"/>
        <w:spacing w:before="989" w:after="0" w:line="197"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„Gegenverkehr":</w:t>
      </w:r>
    </w:p>
    <w:p>
      <w:pPr>
        <w:textAlignment w:val="baseline"/>
        <w:ind w:right="288" w:left="72" w:firstLine="0"/>
        <w:spacing w:before="0" w:after="0" w:line="191"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Addition der Gleichungen „Gleichgericht. Verkehr" : Gleichsetzungsverfahren</w:t>
      </w:r>
    </w:p>
    <w:p>
      <w:pPr>
        <w:textAlignment w:val="baseline"/>
        <w:ind w:right="0" w:left="72" w:firstLine="0"/>
        <w:spacing w:before="44" w:after="0" w:line="198"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Probe</w:t>
      </w:r>
    </w:p>
    <w:p>
      <w:pPr>
        <w:textAlignment w:val="baseline"/>
        <w:ind w:right="0" w:left="72" w:firstLine="0"/>
        <w:spacing w:before="40" w:after="0" w:line="192" w:lineRule="exact"/>
        <w:jc w:val="left"/>
        <w:rPr>
          <w:color w:val="#000000"/>
          <w:sz w:val="17"/>
          <w:lang w:val="de-DE"/>
          <w:spacing w:val="0"/>
          <w:w w:val="100"/>
          <w:strike w:val="false"/>
          <w:vertAlign w:val="baseline"/>
          <w:rFonts w:ascii="Bookman Old Style" w:hAnsi="Bookman Old Style" w:eastAsia="Bookman Old Style"/>
        </w:rPr>
      </w:pPr>
      <w:r>
        <w:pict>
          <v:shapetype id="_x0000_t4" coordsize="21600,21600" o:spt="202" path="m,l,21600r21600,l21600,xe">
            <v:stroke joinstyle="miter"/>
            <v:path gradientshapeok="t" o:connecttype="rect"/>
          </v:shapetype>
          <v:shape id="_x0000_s3" type="#_x0000_t4" filled="f" stroked="f" style="position:absolute;width:352.2pt;height:12.5pt;z-index:-997;margin-left:401.05pt;margin-top:549.5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38" w:line="203" w:lineRule="exact"/>
                    <w:jc w:val="left"/>
                    <w:tabs>
                      <w:tab w:val="right" w:leader="none" w:pos="6984"/>
                    </w:tabs>
                    <w:rPr>
                      <w:color w:val="#000000"/>
                      <w:sz w:val="13"/>
                      <w:lang w:val="de-DE"/>
                      <w:spacing w:val="0"/>
                      <w:w w:val="100"/>
                      <w:strike w:val="false"/>
                      <w:vertAlign w:val="baseline"/>
                      <w:rFonts w:ascii="Bookman Old Style" w:hAnsi="Bookman Old Style" w:eastAsia="Bookman Old Style"/>
                    </w:rPr>
                  </w:pPr>
                  <w:r>
                    <w:rPr>
                      <w:color w:val="#000000"/>
                      <w:sz w:val="13"/>
                      <w:lang w:val="de-DE"/>
                      <w:spacing w:val="0"/>
                      <w:w w:val="100"/>
                      <w:strike w:val="false"/>
                      <w:vertAlign w:val="baseline"/>
                      <w:rFonts w:ascii="Bookman Old Style" w:hAnsi="Bookman Old Style" w:eastAsia="Bookman Old Style"/>
                    </w:rPr>
                    <w:t xml:space="preserve">8 Koch, Anleitung	</w:t>
                  </w:r>
                  <w:r>
                    <w:rPr>
                      <w:color w:val="#000000"/>
                      <w:sz w:val="17"/>
                      <w:lang w:val="de-DE"/>
                      <w:spacing w:val="0"/>
                      <w:w w:val="100"/>
                      <w:strike w:val="false"/>
                      <w:vertAlign w:val="baseline"/>
                      <w:rFonts w:ascii="Bookman Old Style" w:hAnsi="Bookman Old Style" w:eastAsia="Bookman Old Style"/>
                    </w:rPr>
                    <w:t xml:space="preserve">33</w:t>
                  </w:r>
                </w:p>
              </w:txbxContent>
            </v:textbox>
          </v:shape>
        </w:pict>
      </w:r>
      <w:r>
        <w:rPr>
          <w:color w:val="#000000"/>
          <w:sz w:val="17"/>
          <w:lang w:val="de-DE"/>
          <w:spacing w:val="0"/>
          <w:w w:val="100"/>
          <w:strike w:val="false"/>
          <w:vertAlign w:val="baseline"/>
          <w:rFonts w:ascii="Bookman Old Style" w:hAnsi="Bookman Old Style" w:eastAsia="Bookman Old Style"/>
        </w:rPr>
        <w:t xml:space="preserve">Deutung der Zeitangabe. Feststellen, ob das Treffen auf der Verbindungsstrecke geschieht.</w:t>
      </w:r>
    </w:p>
    <w:sectPr>
      <w:pgSz w:w="15624" w:h="11990" w:orient="landscape"/>
      <w:type w:val="continuous"/>
      <w:textDirection w:val="lrTb"/>
      <w:cols w:sep="0" w:num="2" w:space="0" w:equalWidth="0">
        <w:col w:w="2187" w:space="2392"/>
        <w:col w:w="2475" w:space="0"/>
      </w:cols>
      <w:pgMar w:bottom="504" w:top="0" w:right="7872" w:left="698"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Bookman Old Style">
    <w:charset w:val="00"/>
    <w:pitch w:val="variable"/>
    <w:family w:val="roman"/>
    <w:panose1 w:val="02020603050405020304"/>
  </w:font>
  <w:font w:name="Arial Narrow">
    <w:charset w:val="00"/>
    <w:pitch w:val="variable"/>
    <w:family w:val="swiss"/>
    <w:panose1 w:val="02020603050405020304"/>
  </w:font>
</w:fonts>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hyperlink" Target="file://///Tasseroherfl&#228;che.Die" TargetMode="External" Id="drId3" /><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