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3960" w:left="8496" w:firstLine="-504"/>
        <w:spacing w:before="122" w:after="86" w:line="316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1.2pt" strokecolor="#000000" from="402.95pt,31.45pt" to="748.15pt,31.4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1.1. x</w:t>
      </w:r>
      <w:r>
        <w:rPr>
          <w:color w:val="#000000"/>
          <w:sz w:val="20"/>
          <w:lang w:val="de-DE"/>
          <w:spacing w:val="5"/>
          <w:w w:val="100"/>
          <w:strike w:val="false"/>
          <w:vertAlign w:val="superscript"/>
          <w:rFonts w:ascii="Garamond" w:hAnsi="Garamond" w:eastAsia="Garamond"/>
        </w:rPr>
        <w:t xml:space="preserve">4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 + 2 x</w:t>
      </w:r>
      <w:r>
        <w:rPr>
          <w:color w:val="#000000"/>
          <w:sz w:val="20"/>
          <w:lang w:val="de-DE"/>
          <w:spacing w:val="5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 + 5 </w:t>
      </w:r>
      <w:r>
        <w:rPr>
          <w:color w:val="#000000"/>
          <w:sz w:val="12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color w:val="#000000"/>
          <w:sz w:val="12"/>
          <w:lang w:val="de-DE"/>
          <w:spacing w:val="5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12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 +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2 </w:t>
      </w:r>
      <w:r>
        <w:rPr>
          <w:i w:val="true"/>
          <w:color w:val="#000000"/>
          <w:sz w:val="18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+ 4 = 0 (maximal vier reelle Lösungselemente)</w:t>
      </w:r>
    </w:p>
    <w:p>
      <w:pPr>
        <w:textAlignment w:val="baseline"/>
        <w:ind w:right="0" w:left="7992" w:firstLine="0"/>
        <w:spacing w:before="123" w:after="0" w:line="213" w:lineRule="exact"/>
        <w:jc w:val="left"/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411.85pt,72.95pt" to="748.35pt,72.9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4.l. x</w:t>
      </w:r>
      <w:r>
        <w:rPr>
          <w:color w:val="#000000"/>
          <w:sz w:val="20"/>
          <w:lang w:val="de-DE"/>
          <w:spacing w:val="12"/>
          <w:w w:val="100"/>
          <w:strike w:val="false"/>
          <w:vertAlign w:val="superscript"/>
          <w:rFonts w:ascii="Garamond" w:hAnsi="Garamond" w:eastAsia="Garamond"/>
        </w:rPr>
        <w:t xml:space="preserve">4</w: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 — 7 x</w:t>
      </w:r>
      <w:r>
        <w:rPr>
          <w:color w:val="#000000"/>
          <w:sz w:val="20"/>
          <w:lang w:val="de-DE"/>
          <w:spacing w:val="12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 — 6 x</w:t>
      </w:r>
      <w:r>
        <w:rPr>
          <w:color w:val="#000000"/>
          <w:sz w:val="20"/>
          <w:lang w:val="de-DE"/>
          <w:spacing w:val="12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 + 24 </w:t>
      </w:r>
      <w:r>
        <w:rPr>
          <w:i w:val="true"/>
          <w:color w:val="#000000"/>
          <w:sz w:val="18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0</w:t>
      </w:r>
    </w:p>
    <w:p>
      <w:pPr>
        <w:textAlignment w:val="baseline"/>
        <w:ind w:right="0" w:left="8496" w:firstLine="0"/>
        <w:spacing w:before="109" w:after="96" w:line="209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(bis zu vier reelle Lösungselemente)</w:t>
      </w:r>
    </w:p>
    <w:p>
      <w:pPr>
        <w:textAlignment w:val="baseline"/>
        <w:ind w:right="0" w:left="7992" w:firstLine="0"/>
        <w:spacing w:before="117" w:after="0" w:line="213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08.7pt,110.65pt" to="748.15pt,110.6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4.8. 3 x</w:t>
      </w:r>
      <w:r>
        <w:rPr>
          <w:color w:val="#000000"/>
          <w:sz w:val="20"/>
          <w:lang w:val="de-DE"/>
          <w:spacing w:val="5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 — 18 x</w:t>
      </w:r>
      <w:r>
        <w:rPr>
          <w:color w:val="#000000"/>
          <w:sz w:val="20"/>
          <w:lang w:val="de-DE"/>
          <w:spacing w:val="5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 — 59 </w:t>
      </w:r>
      <w:r>
        <w:rPr>
          <w:i w:val="true"/>
          <w:color w:val="#000000"/>
          <w:sz w:val="18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+ 258 = 0</w:t>
      </w:r>
    </w:p>
    <w:p>
      <w:pPr>
        <w:textAlignment w:val="baseline"/>
        <w:ind w:right="648" w:left="8496" w:firstLine="0"/>
        <w:spacing w:before="129" w:after="86" w:line="187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(kubische Gleichung, höchstens 3 reelle Lösungselemente, mindestens ein reelles Lösungselement)</w:t>
      </w:r>
    </w:p>
    <w:p>
      <w:pPr>
        <w:textAlignment w:val="baseline"/>
        <w:ind w:right="0" w:left="7992" w:firstLine="0"/>
        <w:spacing w:before="116" w:after="0" w:line="213" w:lineRule="exact"/>
        <w:jc w:val="left"/>
        <w:rPr>
          <w:color w:val="#000000"/>
          <w:sz w:val="20"/>
          <w:lang w:val="de-DE"/>
          <w:spacing w:val="15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07.05pt,157.2pt" to="747.65pt,157.2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5"/>
          <w:w w:val="100"/>
          <w:strike w:val="false"/>
          <w:vertAlign w:val="baseline"/>
          <w:rFonts w:ascii="Garamond" w:hAnsi="Garamond" w:eastAsia="Garamond"/>
        </w:rPr>
        <w:t xml:space="preserve">4.4. </w:t>
      </w:r>
      <w:r>
        <w:rPr>
          <w:i w:val="true"/>
          <w:color w:val="#000000"/>
          <w:sz w:val="18"/>
          <w:lang w:val="de-DE"/>
          <w:spacing w:val="15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i w:val="true"/>
          <w:color w:val="#000000"/>
          <w:sz w:val="18"/>
          <w:lang w:val="de-DE"/>
          <w:spacing w:val="15"/>
          <w:w w:val="100"/>
          <w:strike w:val="false"/>
          <w:vertAlign w:val="superscript"/>
          <w:rFonts w:ascii="Garamond" w:hAnsi="Garamond" w:eastAsia="Garamond"/>
        </w:rPr>
        <w:t xml:space="preserve">7</w:t>
      </w:r>
      <w:r>
        <w:rPr>
          <w:color w:val="#000000"/>
          <w:sz w:val="20"/>
          <w:lang w:val="de-DE"/>
          <w:spacing w:val="15"/>
          <w:w w:val="100"/>
          <w:strike w:val="false"/>
          <w:vertAlign w:val="baseline"/>
          <w:rFonts w:ascii="Garamond" w:hAnsi="Garamond" w:eastAsia="Garamond"/>
        </w:rPr>
        <w:t xml:space="preserve"> — 7 x</w:t>
      </w:r>
      <w:r>
        <w:rPr>
          <w:color w:val="#000000"/>
          <w:sz w:val="20"/>
          <w:lang w:val="de-DE"/>
          <w:spacing w:val="15"/>
          <w:w w:val="100"/>
          <w:strike w:val="false"/>
          <w:vertAlign w:val="superscript"/>
          <w:rFonts w:ascii="Garamond" w:hAnsi="Garamond" w:eastAsia="Garamond"/>
        </w:rPr>
        <w:t xml:space="preserve">4</w:t>
      </w:r>
      <w:r>
        <w:rPr>
          <w:color w:val="#000000"/>
          <w:sz w:val="20"/>
          <w:lang w:val="de-DE"/>
          <w:spacing w:val="15"/>
          <w:w w:val="100"/>
          <w:strike w:val="false"/>
          <w:vertAlign w:val="baseline"/>
          <w:rFonts w:ascii="Garamond" w:hAnsi="Garamond" w:eastAsia="Garamond"/>
        </w:rPr>
        <w:t xml:space="preserve"> — 8 </w:t>
      </w:r>
      <w:r>
        <w:rPr>
          <w:i w:val="true"/>
          <w:color w:val="#000000"/>
          <w:sz w:val="18"/>
          <w:lang w:val="de-DE"/>
          <w:spacing w:val="15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15"/>
          <w:w w:val="100"/>
          <w:strike w:val="false"/>
          <w:vertAlign w:val="baseline"/>
          <w:rFonts w:ascii="Garamond" w:hAnsi="Garamond" w:eastAsia="Garamond"/>
        </w:rPr>
        <w:t xml:space="preserve">0</w:t>
      </w:r>
    </w:p>
    <w:p>
      <w:pPr>
        <w:textAlignment w:val="baseline"/>
        <w:ind w:right="648" w:left="8496" w:firstLine="0"/>
        <w:spacing w:before="131" w:after="86" w:line="189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(Gleichung 7. Grades, es können bis zu 7 reelle Lösungselemente auftreten, min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destens existiert ein reelles Lösungselement)</w:t>
      </w:r>
    </w:p>
    <w:p>
      <w:pPr>
        <w:textAlignment w:val="baseline"/>
        <w:ind w:right="0" w:left="7992" w:firstLine="0"/>
        <w:spacing w:before="122" w:after="0" w:line="213" w:lineRule="exact"/>
        <w:jc w:val="left"/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05.35pt,203.75pt" to="748.35pt,203.7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4.5. y =-- 1(x) = 6 x</w:t>
      </w:r>
      <w:r>
        <w:rPr>
          <w:color w:val="#000000"/>
          <w:sz w:val="20"/>
          <w:lang w:val="de-DE"/>
          <w:spacing w:val="12"/>
          <w:w w:val="100"/>
          <w:strike w:val="false"/>
          <w:vertAlign w:val="superscript"/>
          <w:rFonts w:ascii="Garamond" w:hAnsi="Garamond" w:eastAsia="Garamond"/>
        </w:rPr>
        <w:t xml:space="preserve">4</w: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 + 37 </w:t>
      </w:r>
      <w:r>
        <w:rPr>
          <w:color w:val="#000000"/>
          <w:sz w:val="12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color w:val="#000000"/>
          <w:sz w:val="12"/>
          <w:lang w:val="de-DE"/>
          <w:spacing w:val="12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color w:val="#000000"/>
          <w:sz w:val="12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 + </w:t>
      </w:r>
      <w:r>
        <w:rPr>
          <w:color w:val="#000000"/>
          <w:sz w:val="18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47 </w:t>
      </w:r>
      <w:r>
        <w:rPr>
          <w:color w:val="#000000"/>
          <w:sz w:val="12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color w:val="#000000"/>
          <w:sz w:val="12"/>
          <w:lang w:val="de-DE"/>
          <w:spacing w:val="12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12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 + </w: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21 </w:t>
      </w:r>
      <w:r>
        <w:rPr>
          <w:i w:val="true"/>
          <w:color w:val="#000000"/>
          <w:sz w:val="18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x</w:t>
      </w:r>
    </w:p>
    <w:p>
      <w:pPr>
        <w:textAlignment w:val="baseline"/>
        <w:ind w:right="648" w:left="8496" w:firstLine="0"/>
        <w:spacing w:before="132" w:after="106" w:line="190" w:lineRule="exact"/>
        <w:jc w:val="both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Es handelt sich t</w:t>
      </w:r>
      <w:r>
        <w:rPr>
          <w:color w:val="#000000"/>
          <w:sz w:val="20"/>
          <w:lang w:val="de-DE"/>
          <w:spacing w:val="4"/>
          <w:w w:val="100"/>
          <w:strike w:val="false"/>
          <w:vertAlign w:val="subscript"/>
          <w:rFonts w:ascii="Garamond" w:hAnsi="Garamond" w:eastAsia="Garamond"/>
        </w:rPr>
        <w:t xml:space="preserve">i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tm eine Funktion 4. Grades. Diese kann bis zu 4 Nullstellen haben. Außer den Nullstellen der Funktion (Lösungen der entsprechenden Gleichung) soll auch im „interessanten Bereich" der Funktion eine Wertetafel aufgestellt werden.</w:t>
      </w:r>
    </w:p>
    <w:p>
      <w:pPr>
        <w:textAlignment w:val="baseline"/>
        <w:ind w:right="0" w:left="7992" w:firstLine="0"/>
        <w:spacing w:before="116" w:after="0" w:line="213" w:lineRule="exact"/>
        <w:jc w:val="left"/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403.9pt,270.5pt" to="748.85pt,270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1.6. 2x</w:t>
      </w:r>
      <w:r>
        <w:rPr>
          <w:color w:val="#000000"/>
          <w:sz w:val="20"/>
          <w:lang w:val="de-DE"/>
          <w:spacing w:val="8"/>
          <w:w w:val="100"/>
          <w:strike w:val="false"/>
          <w:vertAlign w:val="superscript"/>
          <w:rFonts w:ascii="Garamond" w:hAnsi="Garamond" w:eastAsia="Garamond"/>
        </w:rPr>
        <w:t xml:space="preserve">8</w: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 — 7 </w:t>
      </w:r>
      <w:r>
        <w:rPr>
          <w:i w:val="true"/>
          <w:color w:val="#000000"/>
          <w:sz w:val="18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i w:val="true"/>
          <w:color w:val="#000000"/>
          <w:sz w:val="18"/>
          <w:lang w:val="de-DE"/>
          <w:spacing w:val="8"/>
          <w:w w:val="100"/>
          <w:strike w:val="false"/>
          <w:vertAlign w:val="superscript"/>
          <w:rFonts w:ascii="Garamond" w:hAnsi="Garamond" w:eastAsia="Garamond"/>
        </w:rPr>
        <w:t xml:space="preserve">4</w: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 — 14x</w:t>
      </w:r>
      <w:r>
        <w:rPr>
          <w:color w:val="#000000"/>
          <w:sz w:val="20"/>
          <w:lang w:val="de-DE"/>
          <w:spacing w:val="8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 + 40 = 0</w:t>
      </w:r>
    </w:p>
    <w:p>
      <w:pPr>
        <w:textAlignment w:val="baseline"/>
        <w:ind w:right="0" w:left="8496" w:firstLine="0"/>
        <w:spacing w:before="111" w:after="90" w:line="214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(Bei dieser Gleichung 6. Grades sind bis zu 6 reelle Lösungselemente möglich)</w:t>
      </w:r>
    </w:p>
    <w:p>
      <w:pPr>
        <w:textAlignment w:val="baseline"/>
        <w:ind w:right="0" w:left="7992" w:firstLine="0"/>
        <w:spacing w:before="122" w:after="0" w:line="198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03.2pt,308.15pt" to="749.35pt,308.1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*4.7. 48 x</w:t>
      </w:r>
      <w:r>
        <w:rPr>
          <w:color w:val="#000000"/>
          <w:sz w:val="20"/>
          <w:lang w:val="de-DE"/>
          <w:spacing w:val="3"/>
          <w:w w:val="100"/>
          <w:strike w:val="false"/>
          <w:vertAlign w:val="superscript"/>
          <w:rFonts w:ascii="Garamond" w:hAnsi="Garamond" w:eastAsia="Garamond"/>
        </w:rPr>
        <w:t xml:space="preserve">4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 + 256 x</w:t>
      </w:r>
      <w:r>
        <w:rPr>
          <w:color w:val="#000000"/>
          <w:sz w:val="20"/>
          <w:lang w:val="de-DE"/>
          <w:spacing w:val="3"/>
          <w:w w:val="100"/>
          <w:strike w:val="false"/>
          <w:vertAlign w:val="superscript"/>
          <w:rFonts w:ascii="Garamond" w:hAnsi="Garamond" w:eastAsia="Garamond"/>
        </w:rPr>
        <w:t xml:space="preserve">4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 — 1875 x = 10000</w:t>
      </w:r>
    </w:p>
    <w:p>
      <w:pPr>
        <w:textAlignment w:val="baseline"/>
        <w:ind w:right="648" w:left="8496" w:firstLine="0"/>
        <w:spacing w:before="145" w:after="0" w:line="190" w:lineRule="exact"/>
        <w:jc w:val="both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78.3pt;height:238.3pt;z-index:-1000;margin-left:2.9pt;margin-top:361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884410" cy="302641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84410" cy="30264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9.6pt;height:7.2pt;z-index:-999;margin-left:738.25pt;margin-top:556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4" w:lineRule="exact"/>
                    <w:jc w:val="left"/>
                    <w:rPr>
                      <w:color w:val="#000000"/>
                      <w:sz w:val="20"/>
                      <w:lang w:val="de-DE"/>
                      <w:spacing w:val="-3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3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45</w:t>
                  </w:r>
                </w:p>
              </w:txbxContent>
            </v:textbox>
          </v:shape>
        </w:pic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(Es liegt eine Gleichung 5. Grades vor, die maximal 5 reelle Lösungselemente haben kann, mindestens aber eines. Beachten Sie bitte, daß Glieder mit x</w:t>
      </w:r>
      <w:r>
        <w:rPr>
          <w:color w:val="#000000"/>
          <w:sz w:val="20"/>
          <w:lang w:val="de-DE"/>
          <w:spacing w:val="2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 und x</w:t>
      </w:r>
      <w:r>
        <w:rPr>
          <w:color w:val="#000000"/>
          <w:sz w:val="20"/>
          <w:lang w:val="de-DE"/>
          <w:spacing w:val="2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 fehlen.)</w:t>
      </w:r>
    </w:p>
    <w:sectPr>
      <w:pgSz w:w="15624" w:h="11990" w:orient="landscape"/>
      <w:type w:val="nextPage"/>
      <w:textDirection w:val="lrTb"/>
      <w:pgMar w:bottom="4370" w:top="600" w:right="0" w:left="58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27.png" Id="drId3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