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0" w:after="0" w:line="240" w:lineRule="auto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754.8pt;height:599.3pt;z-index:-1000;margin-left:0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9585960" cy="7611110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585960" cy="76111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color="#FFFFFF" stroked="f" style="position:absolute;width:146.65pt;height:39.1pt;z-index:-999;margin-left:236.4pt;margin-top:129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0" w:after="0" w:line="191" w:lineRule="exact"/>
                    <w:jc w:val="both"/>
                    <w:rPr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Überlegen Sie bei 5.3 und 5.4, daß sich ohne die in der Aufgabenstellung genannten Einschränkungen andere Lösungsmengen ergeben.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color="#FFFFFF" stroked="f" style="position:absolute;width:111.6pt;height:18pt;z-index:-998;margin-left:37.7pt;margin-top:162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8" w:lineRule="exact"/>
                    <w:jc w:val="left"/>
                    <w:rPr>
                      <w:color w:val="#000000"/>
                      <w:sz w:val="20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5.4.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20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&gt; 1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92" w:lineRule="exact"/>
                    <w:jc w:val="right"/>
                    <w:rPr>
                      <w:i w:val="true"/>
                      <w:color w:val="#000000"/>
                      <w:sz w:val="20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L = {x1xE(1; 00)).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color="#FFFFFF" stroked="f" style="position:absolute;width:236.15pt;height:22.8pt;z-index:-997;margin-left:36pt;margin-top:46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7" w:lineRule="exact"/>
                    <w:jc w:val="left"/>
                    <w:rPr>
                      <w:color w:val="#000000"/>
                      <w:sz w:val="20"/>
                      <w:lang w:val="de-DE"/>
                      <w:spacing w:val="2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2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5.1.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2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- </w:t>
                  </w:r>
                  <w:r>
                    <w:rPr>
                      <w:color w:val="#000000"/>
                      <w:sz w:val="20"/>
                      <w:lang w:val="de-DE"/>
                      <w:spacing w:val="2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2,25 oder:</w:t>
                  </w:r>
                </w:p>
                <w:p>
                  <w:pPr>
                    <w:textAlignment w:val="baseline"/>
                    <w:ind w:right="0" w:left="0" w:firstLine="0"/>
                    <w:spacing w:before="59" w:after="0" w:line="210" w:lineRule="exact"/>
                    <w:jc w:val="right"/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Die Lösungsmenge ist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L = (x x </w:t>
                  </w: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 Z1; (—oo; 2,25]).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color="#FFFFFF" stroked="f" style="position:absolute;width:72.2pt;height:23.55pt;z-index:-996;margin-left:404.9pt;margin-top:46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0"/>
                    <w:spacing w:before="0" w:after="0" w:line="153" w:lineRule="exact"/>
                    <w:jc w:val="left"/>
                    <w:rPr>
                      <w:color w:val="#000000"/>
                      <w:sz w:val="20"/>
                      <w:lang w:val="de-DE"/>
                      <w:spacing w:val="-2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2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  <w:t xml:space="preserve">1 + 1/x 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26" w:lineRule="exact"/>
                    <w:jc w:val="left"/>
                    <w:tabs>
                      <w:tab w:val="right" w:leader="none" w:pos="1440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5.12. 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=3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4" w:line="187" w:lineRule="exact"/>
                    <w:jc w:val="left"/>
                    <w:rPr>
                      <w:color w:val="#000000"/>
                      <w:sz w:val="20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 —1/x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color="#FFFFFF" stroked="f" style="position:absolute;width:14.15pt;height:16.3pt;z-index:-995;margin-left:736.55pt;margin-top:11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311" w:lineRule="exact"/>
                    <w:jc w:val="left"/>
                    <w:rPr>
                      <w:b w:val="true"/>
                      <w:color w:val="#000000"/>
                      <w:sz w:val="48"/>
                      <w:lang w:val="de-DE"/>
                      <w:spacing w:val="0"/>
                      <w:w w:val="8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48"/>
                      <w:lang w:val="de-DE"/>
                      <w:spacing w:val="0"/>
                      <w:w w:val="80"/>
                      <w:strike w:val="false"/>
                      <w:vertAlign w:val="baseline"/>
                      <w:rFonts w:ascii="Garamond" w:hAnsi="Garamond" w:eastAsia="Garamond"/>
                    </w:rPr>
                    <w:t xml:space="preserve">A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color="#FFFFFF" stroked="f" style="position:absolute;width:196.35pt;height:32.4pt;z-index:-994;margin-left:36.95pt;margin-top:88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40" w:lineRule="exact"/>
                    <w:jc w:val="left"/>
                    <w:rPr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5.2. x-&lt;</w:t>
                  </w:r>
                  <w:r>
                    <w:rPr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31</w:t>
                  </w:r>
                </w:p>
                <w:p>
                  <w:pPr>
                    <w:textAlignment w:val="baseline"/>
                    <w:ind w:right="0" w:left="0" w:firstLine="0"/>
                    <w:spacing w:before="99" w:after="0" w:line="304" w:lineRule="exact"/>
                    <w:jc w:val="right"/>
                    <w:rPr>
                      <w:color w:val="#000000"/>
                      <w:sz w:val="20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Lösungsmenge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L = {x </w:t>
                  </w:r>
                  <w:r>
                    <w:rPr>
                      <w:color w:val="#000000"/>
                      <w:sz w:val="20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 (— ; 9/39.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color="#FFFFFF" stroked="f" style="position:absolute;width:273.35pt;height:62.65pt;z-index:-993;margin-left:62.65pt;margin-top:191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960"/>
                    <w:gridCol w:w="850"/>
                    <w:gridCol w:w="1012"/>
                    <w:gridCol w:w="471"/>
                    <w:gridCol w:w="2174"/>
                  </w:tblGrid>
                  <w:tr>
                    <w:trPr>
                      <w:trHeight w:val="250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96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66" w:after="0" w:line="173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a) Aus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81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38" w:firstLine="0"/>
                          <w:spacing w:before="63" w:after="0" w:line="176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5,372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82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single" w:sz="4" w:color="#000000"/>
                        </w:tcBorders>
                        <w:tcW w:w="3293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single" w:sz="4" w:color="#000000"/>
                          <w:right w:val="none" w:sz="0" w:color="#000000"/>
                        </w:tcBorders>
                        <w:tcW w:w="5467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558" w:left="0" w:firstLine="0"/>
                          <w:spacing w:before="45" w:after="0" w:line="194" w:lineRule="exact"/>
                          <w:jc w:val="right"/>
                          <w:tabs>
                            <w:tab w:val="left" w:leader="none" w:pos="1152"/>
                          </w:tabs>
                          <w:rPr>
                            <w:color w:val="#000000"/>
                            <w:sz w:val="20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b) Aus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	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5,372</w:t>
                        </w:r>
                      </w:p>
                    </w:tc>
                  </w:tr>
                  <w:tr>
                    <w:trPr>
                      <w:trHeight w:val="187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96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80" w:firstLine="0"/>
                          <w:spacing w:before="0" w:after="0" w:line="177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od.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 &lt;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81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38" w:firstLine="0"/>
                          <w:spacing w:before="0" w:after="0" w:line="177" w:lineRule="exact"/>
                          <w:jc w:val="left"/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—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0,372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82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single" w:sz="4" w:color="#000000"/>
                        </w:tcBorders>
                        <w:tcW w:w="3293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single" w:sz="4" w:color="#000000"/>
                          <w:right w:val="none" w:sz="0" w:color="#000000"/>
                        </w:tcBorders>
                        <w:tcW w:w="5467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88" w:left="0" w:firstLine="0"/>
                          <w:spacing w:before="0" w:after="0" w:line="177" w:lineRule="exact"/>
                          <w:jc w:val="right"/>
                          <w:tabs>
                            <w:tab w:val="left" w:leader="none" w:pos="1152"/>
                          </w:tabs>
                          <w:rPr>
                            <w:color w:val="#000000"/>
                            <w:sz w:val="20"/>
                            <w:lang w:val="de-DE"/>
                            <w:spacing w:val="-2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2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!od.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-2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	</w:t>
                        </w:r>
                        <w:r>
                          <w:rPr>
                            <w:i w:val="true"/>
                            <w:color w:val="#000000"/>
                            <w:sz w:val="26"/>
                            <w:lang w:val="de-DE"/>
                            <w:spacing w:val="-29"/>
                            <w:w w:val="100"/>
                            <w:strike w:val="false"/>
                            <w:vertAlign w:val="baseline"/>
                            <w:rFonts w:ascii="Arial Narrow" w:hAnsi="Arial Narrow" w:eastAsia="Arial Narrow"/>
                          </w:rPr>
                          <w:t xml:space="preserve">—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2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0,372</w:t>
                        </w:r>
                      </w:p>
                    </w:tc>
                  </w:tr>
                  <w:tr>
                    <w:trPr>
                      <w:trHeight w:val="249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96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9" w:line="225" w:lineRule="exact"/>
                          <w:jc w:val="left"/>
                          <w:tabs>
                            <w:tab w:val="right" w:leader="none" w:pos="936"/>
                          </w:tabs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und	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 </w:t>
                        </w:r>
                        <w:r>
                          <w:rPr>
                            <w:i w:val="true"/>
                            <w:color w:val="#000000"/>
                            <w:sz w:val="26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Arial Narrow" w:hAnsi="Arial Narrow" w:eastAsia="Arial Narrow"/>
                          </w:rPr>
                          <w:t xml:space="preserve">&lt;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81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38" w:firstLine="0"/>
                          <w:spacing w:before="0" w:after="14" w:line="220" w:lineRule="exact"/>
                          <w:jc w:val="left"/>
                          <w:rPr>
                            <w:i w:val="true"/>
                            <w:color w:val="#000000"/>
                            <w:sz w:val="26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Arial Narrow" w:hAnsi="Arial Narrow" w:eastAsia="Arial Narrow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26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Arial Narrow" w:hAnsi="Arial Narrow" w:eastAsia="Arial Narrow"/>
                          </w:rPr>
                          <w:t xml:space="preserve">—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 od.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82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38" w:firstLine="0"/>
                          <w:spacing w:before="0" w:after="35" w:line="198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&gt; 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single" w:sz="4" w:color="#000000"/>
                        </w:tcBorders>
                        <w:tcW w:w="3293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single" w:sz="4" w:color="#000000"/>
                          <w:right w:val="none" w:sz="0" w:color="#000000"/>
                        </w:tcBorders>
                        <w:tcW w:w="5467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88" w:left="0" w:firstLine="0"/>
                          <w:spacing w:before="0" w:after="48" w:line="186" w:lineRule="exact"/>
                          <w:jc w:val="right"/>
                          <w:tabs>
                            <w:tab w:val="left" w:leader="none" w:pos="792"/>
                          </w:tabs>
                          <w:rPr>
                            <w:color w:val="#000000"/>
                            <w:sz w:val="20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und	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— 1 &lt;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 &lt;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0</w:t>
                        </w:r>
                      </w:p>
                    </w:tc>
                  </w:tr>
                  <w:tr>
                    <w:trPr>
                      <w:trHeight w:val="279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96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81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82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2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5467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890" w:left="0" w:firstLine="0"/>
                          <w:spacing w:before="47" w:after="18" w:line="208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folgt:</w:t>
                        </w:r>
                      </w:p>
                    </w:tc>
                  </w:tr>
                  <w:tr>
                    <w:trPr>
                      <w:trHeight w:val="288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96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50" w:after="30" w:line="202" w:lineRule="exact"/>
                          <w:jc w:val="left"/>
                          <w:tabs>
                            <w:tab w:val="right" w:leader="none" w:pos="792"/>
                          </w:tabs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	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5,372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81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28" w:firstLine="0"/>
                          <w:spacing w:before="49" w:after="35" w:line="198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und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82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38" w:firstLine="0"/>
                          <w:spacing w:before="45" w:after="38" w:line="199" w:lineRule="exact"/>
                          <w:jc w:val="left"/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 &lt; — 1</w:t>
                        </w:r>
                      </w:p>
                    </w:tc>
                    <w:tc>
                      <w:tcPr>
                        <w:gridSpan w:val="2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5467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27" w:line="228" w:lineRule="exact"/>
                          <w:jc w:val="right"/>
                          <w:tabs>
                            <w:tab w:val="right" w:leader="none" w:pos="2664"/>
                          </w:tabs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und	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— 0,372 &lt;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 </w:t>
                        </w:r>
                        <w:r>
                          <w:rPr>
                            <w:i w:val="true"/>
                            <w:color w:val="#000000"/>
                            <w:sz w:val="26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Arial Narrow" w:hAnsi="Arial Narrow" w:eastAsia="Arial Narrow"/>
                          </w:rPr>
                          <w:t xml:space="preserve">&lt;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0</w:t>
                        </w:r>
                      </w:p>
                    </w:tc>
                  </w:tr>
                </w:tbl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color="#FFFFFF" stroked="f" style="position:absolute;width:238.55pt;height:22.6pt;z-index:-992;margin-left:62.65pt;margin-top:257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8" w:lineRule="exact"/>
                    <w:jc w:val="left"/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Lösungsmenge in Intervallschreibweise:</w:t>
                  </w:r>
                </w:p>
                <w:p>
                  <w:pPr>
                    <w:textAlignment w:val="baseline"/>
                    <w:ind w:right="0" w:left="0" w:firstLine="0"/>
                    <w:spacing w:before="69" w:after="0" w:line="214" w:lineRule="exact"/>
                    <w:jc w:val="left"/>
                    <w:tabs>
                      <w:tab w:val="right" w:leader="none" w:pos="4752"/>
                    </w:tabs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L	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I x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 (— co ; — 1) U [— 0,372; 0) U [5,372; + 00)1.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color="#FFFFFF" stroked="f" style="position:absolute;width:253.9pt;height:40.55pt;z-index:-991;margin-left:37.7pt;margin-top:294.9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3" w:lineRule="exact"/>
                    <w:jc w:val="left"/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5.6. Der Fall (1) scheidet wegen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.5 </w:t>
                  </w: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 aus.</w:t>
                  </w:r>
                </w:p>
                <w:p>
                  <w:pPr>
                    <w:textAlignment w:val="baseline"/>
                    <w:ind w:right="0" w:left="504" w:firstLine="0"/>
                    <w:spacing w:before="29" w:after="0" w:line="198" w:lineRule="exact"/>
                    <w:jc w:val="left"/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Aus dem Fall (2) bleibt</w:t>
                  </w:r>
                </w:p>
                <w:p>
                  <w:pPr>
                    <w:textAlignment w:val="baseline"/>
                    <w:ind w:right="0" w:left="504" w:firstLine="0"/>
                    <w:spacing w:before="7" w:after="0" w:line="190" w:lineRule="exact"/>
                    <w:jc w:val="left"/>
                    <w:tabs>
                      <w:tab w:val="right" w:leader="none" w:pos="5040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als Lösung: 0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&lt;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4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Beachte: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0!
</w:t>
                    <w:br/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Lösungsmenge als Intervall: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L =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{[0; 4]).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color="#FFFFFF" stroked="f" style="position:absolute;width:340.55pt;height:37.2pt;z-index:-990;margin-left:37.7pt;margin-top:351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0" w:lineRule="exact"/>
                    <w:jc w:val="left"/>
                    <w:tabs>
                      <w:tab w:val="left" w:leader="none" w:pos="3528"/>
                    </w:tabs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5.7. Lösungsmenge: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L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1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: a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N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&gt; g — e;	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N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&lt; g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e.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93" w:lineRule="exact"/>
                    <w:jc w:val="left"/>
                    <w:rPr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Andere Schreibweisen: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g — e &lt; a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N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&lt; g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91" w:lineRule="exact"/>
                    <w:jc w:val="left"/>
                    <w:tabs>
                      <w:tab w:val="left" w:leader="none" w:pos="2304"/>
                    </w:tabs>
                    <w:rPr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oder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N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E (g — e; g	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e).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5" w:line="185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Auf dem Zahlenstrahl handelt es sich um die sogenannte „e-Umgebung von g".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color="#FFFFFF" stroked="f" style="position:absolute;width:168.45pt;height:18.7pt;z-index:-989;margin-left:37.45pt;margin-top:40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0" w:after="0" w:line="182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5.8. Die Lösungsmenge ist leer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L = 0.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Kein reelles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erfüllt die Gleichung.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color="#FFFFFF" stroked="f" style="position:absolute;width:345.85pt;height:19.2pt;z-index:-988;margin-left:37.2pt;margin-top:436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2" w:lineRule="exact"/>
                    <w:jc w:val="left"/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5.9. x</w:t>
                  </w: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1</w:t>
                  </w: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 — 1;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 </w:t>
                  </w: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— 4 (beide übrigens, wie gefordert, negativ).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86" w:lineRule="exact"/>
                    <w:jc w:val="right"/>
                    <w:rPr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Trotzdem ist nur (— 1) Lösung! Überzeugen Sie sich, daß — 4 die Gleichung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color="#FFFFFF" stroked="f" style="position:absolute;width:320.4pt;height:54.7pt;z-index:-987;margin-left:62.15pt;margin-top:45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1046"/>
                    <w:gridCol w:w="236"/>
                    <w:gridCol w:w="1276"/>
                    <w:gridCol w:w="528"/>
                    <w:gridCol w:w="3322"/>
                  </w:tblGrid>
                  <w:tr>
                    <w:trPr>
                      <w:trHeight w:val="331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104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151" w:line="175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nicht erfüllt.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128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154" w:line="172" w:lineRule="exact"/>
                          <w:jc w:val="right"/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L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2558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434" w:left="0" w:firstLine="0"/>
                          <w:spacing w:before="0" w:after="148" w:line="178" w:lineRule="exact"/>
                          <w:jc w:val="right"/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= {—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1).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308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6408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</w:tr>
                  <w:tr>
                    <w:trPr>
                      <w:trHeight w:val="336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04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50" w:after="0" w:line="176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Proben (12)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28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50" w:after="0" w:line="176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-1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1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36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558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434" w:left="0" w:firstLine="0"/>
                          <w:spacing w:before="145" w:after="0" w:line="181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— 8 I 4 . 7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08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408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</w:tr>
                  <w:tr>
                    <w:trPr>
                      <w:trHeight w:val="149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04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28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149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4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558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54" w:left="0" w:firstLine="0"/>
                          <w:spacing w:before="0" w:after="0" w:line="149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5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08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408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</w:tr>
                  <w:tr>
                    <w:trPr>
                      <w:trHeight w:val="278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04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105" w:line="168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(4/9)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28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43" w:line="230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-8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8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—3—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558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54" w:left="0" w:firstLine="0"/>
                          <w:spacing w:before="0" w:after="47" w:line="226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-2"/>
                            <w:w w:val="100"/>
                            <w:strike w:val="false"/>
                            <w:vertAlign w:val="subscript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2"/>
                            <w:w w:val="100"/>
                            <w:strike w:val="false"/>
                            <w:vertAlign w:val="subscript"/>
                            <w:rFonts w:ascii="Garamond" w:hAnsi="Garamond" w:eastAsia="Garamond"/>
                          </w:rPr>
                          <w:t xml:space="preserve">—8+4.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  s—</w:t>
                        </w: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08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117" w:line="156" w:lineRule="exact"/>
                          <w:jc w:val="center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L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408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2808" w:left="0" w:firstLine="0"/>
                          <w:spacing w:before="0" w:after="115" w:line="158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{12}.</w:t>
                        </w:r>
                      </w:p>
                    </w:tc>
                  </w:tr>
                </w:tbl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color="#FFFFFF" stroked="f" style="position:absolute;width:234.7pt;height:21.35pt;z-index:-986;margin-left:37.45pt;margin-top:524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6" w:lineRule="exact"/>
                    <w:jc w:val="left"/>
                    <w:tabs>
                      <w:tab w:val="right" w:leader="none" w:pos="2880"/>
                      <w:tab w:val="left" w:leader="none" w:pos="3168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ab/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5.11. Proben (9,5) führt zu 5 1/2+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also nicht Lösung.</w:t>
                  </w:r>
                </w:p>
                <w:p>
                  <w:pPr>
                    <w:textAlignment w:val="baseline"/>
                    <w:ind w:right="0" w:left="1152" w:firstLine="0"/>
                    <w:spacing w:before="0" w:after="0" w:line="236" w:lineRule="exact"/>
                    <w:jc w:val="left"/>
                    <w:tabs>
                      <w:tab w:val="right" w:leader="none" w:pos="2880"/>
                      <w:tab w:val="left" w:leader="none" w:pos="3168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ab/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(2,5) 1/4 + </w:t>
                  </w:r>
                  <w:r>
                    <w:rPr>
                      <w:color w:val="#000000"/>
                      <w:sz w:val="2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01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 :)/7	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L =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{2,5).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color="#FFFFFF" stroked="f" style="position:absolute;width:9.6pt;height:7.45pt;z-index:-985;margin-left:37.7pt;margin-top:557.7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9" w:lineRule="exact"/>
                    <w:jc w:val="left"/>
                    <w:rPr>
                      <w:color w:val="#000000"/>
                      <w:sz w:val="25"/>
                      <w:lang w:val="de-DE"/>
                      <w:spacing w:val="-5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5"/>
                      <w:lang w:val="de-DE"/>
                      <w:spacing w:val="-5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58</w:t>
                  </w:r>
                </w:p>
              </w:txbxContent>
            </v:textbox>
          </v:shape>
        </w:pict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color="#FFFFFF" stroked="f" style="position:absolute;width:13.9pt;height:6.5pt;z-index:-984;margin-left:37.45pt;margin-top:196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0" w:lineRule="exact"/>
                    <w:jc w:val="left"/>
                    <w:rPr>
                      <w:color w:val="#000000"/>
                      <w:sz w:val="20"/>
                      <w:lang w:val="de-DE"/>
                      <w:spacing w:val="-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5.5.</w:t>
                  </w:r>
                </w:p>
              </w:txbxContent>
            </v:textbox>
          </v:shape>
        </w:pict>
      </w:r>
      <w:r>
        <w:pict>
          <v:shapetype id="_x0000_t18" coordsize="21600,21600" o:spt="202" path="m,l,21600r21600,l21600,xe">
            <v:stroke joinstyle="miter"/>
            <v:path gradientshapeok="t" o:connecttype="rect"/>
          </v:shapetype>
          <v:shape id="_x0000_s17" type="#_x0000_t18" fillcolor="#FFFFFF" stroked="f" style="position:absolute;width:79.9pt;height:21.85pt;z-index:-983;margin-left:405.6pt;margin-top:83.7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14" w:lineRule="exact"/>
                    <w:jc w:val="center"/>
                    <w:rPr>
                      <w:color w:val="#000000"/>
                      <w:sz w:val="20"/>
                      <w:lang w:val="de-DE"/>
                      <w:spacing w:val="5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5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../—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43" w:lineRule="exact"/>
                    <w:jc w:val="left"/>
                    <w:tabs>
                      <w:tab w:val="right" w:leader="none" w:pos="1584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5.13. Vx +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------ 2</w:t>
                  </w:r>
                </w:p>
                <w:p>
                  <w:pPr>
                    <w:textAlignment w:val="baseline"/>
                    <w:ind w:right="0" w:left="1008" w:firstLine="0"/>
                    <w:spacing w:before="0" w:after="0" w:line="170" w:lineRule="exact"/>
                    <w:jc w:val="left"/>
                    <w:rPr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i</w:t>
                  </w:r>
                  <w:r>
                    <w:rPr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t</w:t>
                  </w:r>
                  <w:r>
                    <w:rPr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</w:p>
              </w:txbxContent>
            </v:textbox>
          </v:shape>
        </w:pict>
      </w:r>
      <w:r>
        <w:pict>
          <v:shapetype id="_x0000_t19" coordsize="21600,21600" o:spt="202" path="m,l,21600r21600,l21600,xe">
            <v:stroke joinstyle="miter"/>
            <v:path gradientshapeok="t" o:connecttype="rect"/>
          </v:shapetype>
          <v:shape id="_x0000_s18" type="#_x0000_t19" fillcolor="#FFFFFF" stroked="f" style="position:absolute;width:181.65pt;height:18.7pt;z-index:-982;margin-left:36.5pt;margin-top:131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1" w:lineRule="exact"/>
                    <w:jc w:val="left"/>
                    <w:rPr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5.3.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&lt; </w:t>
                  </w:r>
                  <w:r>
                    <w:rPr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0, aber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[-1; —0,5]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08" w:lineRule="exact"/>
                    <w:jc w:val="right"/>
                    <w:rPr>
                      <w:i w:val="true"/>
                      <w:color w:val="#000000"/>
                      <w:sz w:val="20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L = {xixE (— 00; — 1) </w:t>
                  </w:r>
                  <w:r>
                    <w:rPr>
                      <w:color w:val="#000000"/>
                      <w:sz w:val="25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(- </w:t>
                  </w:r>
                  <w:r>
                    <w:rPr>
                      <w:color w:val="#000000"/>
                      <w:sz w:val="20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0,5; 0)</w:t>
                  </w:r>
                </w:p>
              </w:txbxContent>
            </v:textbox>
          </v:shape>
        </w:pict>
      </w:r>
      <w:r>
        <w:pict>
          <v:shapetype id="_x0000_t20" coordsize="21600,21600" o:spt="202" path="m,l,21600r21600,l21600,xe">
            <v:stroke joinstyle="miter"/>
            <v:path gradientshapeok="t" o:connecttype="rect"/>
          </v:shapetype>
          <v:shape id="_x0000_s19" type="#_x0000_t20" fillcolor="#FFFFFF" stroked="f" style="position:absolute;width:18.25pt;height:6.95pt;z-index:-981;margin-left:37.45pt;margin-top:481.4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4" w:lineRule="exact"/>
                    <w:jc w:val="left"/>
                    <w:rPr>
                      <w:color w:val="#000000"/>
                      <w:sz w:val="20"/>
                      <w:lang w:val="de-DE"/>
                      <w:spacing w:val="-1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1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5.10.</w:t>
                  </w:r>
                </w:p>
              </w:txbxContent>
            </v:textbox>
          </v:shape>
        </w:pict>
      </w:r>
      <w:r>
        <w:pict>
          <v:shapetype id="_x0000_t21" coordsize="21600,21600" o:spt="202" path="m,l,21600r21600,l21600,xe">
            <v:stroke joinstyle="miter"/>
            <v:path gradientshapeok="t" o:connecttype="rect"/>
          </v:shapetype>
          <v:shape id="_x0000_s20" type="#_x0000_t21" fillcolor="#FFFFFF" stroked="f" style="position:absolute;width:93.35pt;height:10.55pt;z-index:-980;margin-left:408.5pt;margin-top:119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5" w:line="206" w:lineRule="exact"/>
                    <w:jc w:val="left"/>
                    <w:tabs>
                      <w:tab w:val="right" w:leader="none" w:pos="1872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..14.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— a — 1/r) = 0</w:t>
                  </w:r>
                </w:p>
              </w:txbxContent>
            </v:textbox>
          </v:shape>
        </w:pict>
      </w:r>
      <w:r>
        <w:pict>
          <v:shapetype id="_x0000_t22" coordsize="21600,21600" o:spt="202" path="m,l,21600r21600,l21600,xe">
            <v:stroke joinstyle="miter"/>
            <v:path gradientshapeok="t" o:connecttype="rect"/>
          </v:shapetype>
          <v:shape id="_x0000_s21" type="#_x0000_t22" fillcolor="#FFFFFF" stroked="f" style="position:absolute;width:124.3pt;height:27.1pt;z-index:-979;margin-left:406.8pt;margin-top:138.7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0" w:after="0" w:line="268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5.15.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•Va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+ b + jia —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V2a sei nach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aufzulösen!</w:t>
                  </w:r>
                </w:p>
              </w:txbxContent>
            </v:textbox>
          </v:shape>
        </w:pict>
      </w:r>
      <w:r>
        <w:pict>
          <v:shapetype id="_x0000_t23" coordsize="21600,21600" o:spt="202" path="m,l,21600r21600,l21600,xe">
            <v:stroke joinstyle="miter"/>
            <v:path gradientshapeok="t" o:connecttype="rect"/>
          </v:shapetype>
          <v:shape id="_x0000_s22" type="#_x0000_t23" fillcolor="#FFFFFF" stroked="f" style="position:absolute;width:115pt;height:9.85pt;z-index:-978;margin-left:406.3pt;margin-top:182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2" w:line="194" w:lineRule="exact"/>
                    <w:jc w:val="left"/>
                    <w:tabs>
                      <w:tab w:val="right" w:leader="none" w:pos="2304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5.16. j/2 —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— 3 = 1</w:t>
                  </w:r>
                </w:p>
              </w:txbxContent>
            </v:textbox>
          </v:shape>
        </w:pict>
      </w:r>
      <w:r>
        <w:pict>
          <v:shapetype id="_x0000_t24" coordsize="21600,21600" o:spt="202" path="m,l,21600r21600,l21600,xe">
            <v:stroke joinstyle="miter"/>
            <v:path gradientshapeok="t" o:connecttype="rect"/>
          </v:shapetype>
          <v:shape id="_x0000_s23" type="#_x0000_t24" fillcolor="#FFFFFF" stroked="f" style="position:absolute;width:112.8pt;height:31.9pt;z-index:-977;margin-left:406.1pt;margin-top:214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314" w:lineRule="exact"/>
                    <w:jc w:val="left"/>
                    <w:rPr>
                      <w:color w:val="#000000"/>
                      <w:sz w:val="20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Goniometrische Gleichungen </w:t>
                  </w:r>
                  <w:r>
                    <w:rPr>
                      <w:color w:val="#000000"/>
                      <w:sz w:val="20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5,17. sinx — 0,5 = 0</w:t>
                  </w:r>
                </w:p>
              </w:txbxContent>
            </v:textbox>
          </v:shape>
        </w:pict>
      </w:r>
      <w:r>
        <w:pict>
          <v:shapetype id="_x0000_t25" coordsize="21600,21600" o:spt="202" path="m,l,21600r21600,l21600,xe">
            <v:stroke joinstyle="miter"/>
            <v:path gradientshapeok="t" o:connecttype="rect"/>
          </v:shapetype>
          <v:shape id="_x0000_s24" type="#_x0000_t25" fillcolor="#FFFFFF" stroked="f" style="position:absolute;width:85.2pt;height:17.3pt;z-index:-976;margin-left:406.55pt;margin-top:261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1224" w:firstLine="0"/>
                    <w:spacing w:before="0" w:after="0" w:line="119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21" w:lineRule="exact"/>
                    <w:jc w:val="left"/>
                    <w:rPr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5.18. sin</w:t>
                  </w:r>
                  <w:r>
                    <w:rPr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x--</w:t>
                  </w:r>
                  <w:r>
                    <w:rPr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0</w:t>
                  </w:r>
                </w:p>
              </w:txbxContent>
            </v:textbox>
          </v:shape>
        </w:pict>
      </w:r>
      <w:r>
        <w:pict>
          <v:shapetype id="_x0000_t26" coordsize="21600,21600" o:spt="202" path="m,l,21600r21600,l21600,xe">
            <v:stroke joinstyle="miter"/>
            <v:path gradientshapeok="t" o:connecttype="rect"/>
          </v:shapetype>
          <v:shape id="_x0000_s25" type="#_x0000_t26" fillcolor="#FFFFFF" stroked="f" style="position:absolute;width:86.9pt;height:6.95pt;z-index:-975;margin-left:406.8pt;margin-top:295.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9" w:lineRule="exact"/>
                    <w:jc w:val="left"/>
                    <w:rPr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5.19. sinx • cosx = 0</w:t>
                  </w:r>
                </w:p>
              </w:txbxContent>
            </v:textbox>
          </v:shape>
        </w:pict>
      </w:r>
      <w:r>
        <w:pict>
          <v:shapetype id="_x0000_t27" coordsize="21600,21600" o:spt="202" path="m,l,21600r21600,l21600,xe">
            <v:stroke joinstyle="miter"/>
            <v:path gradientshapeok="t" o:connecttype="rect"/>
          </v:shapetype>
          <v:shape id="_x0000_s26" type="#_x0000_t27" fillcolor="#FFFFFF" stroked="f" style="position:absolute;width:120.95pt;height:7.45pt;z-index:-974;margin-left:406.55pt;margin-top:318.9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4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5.20. sin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— 2 sinx — 3 = 0</w:t>
                  </w:r>
                </w:p>
              </w:txbxContent>
            </v:textbox>
          </v:shape>
        </w:pict>
      </w:r>
      <w:r>
        <w:pict>
          <v:shapetype id="_x0000_t28" coordsize="21600,21600" o:spt="202" path="m,l,21600r21600,l21600,xe">
            <v:stroke joinstyle="miter"/>
            <v:path gradientshapeok="t" o:connecttype="rect"/>
          </v:shapetype>
          <v:shape id="_x0000_s27" type="#_x0000_t28" fillcolor="#FFFFFF" stroked="f" style="position:absolute;width:85.9pt;height:7.2pt;z-index:-973;margin-left:406.8pt;margin-top:343.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4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5.21. sinx • cosx = 1</w:t>
                  </w:r>
                </w:p>
              </w:txbxContent>
            </v:textbox>
          </v:shape>
        </w:pict>
      </w:r>
      <w:r>
        <w:pict>
          <v:shapetype id="_x0000_t29" coordsize="21600,21600" o:spt="202" path="m,l,21600r21600,l21600,xe">
            <v:stroke joinstyle="miter"/>
            <v:path gradientshapeok="t" o:connecttype="rect"/>
          </v:shapetype>
          <v:shape id="_x0000_s28" type="#_x0000_t29" fillcolor="#FFFFFF" stroked="f" style="position:absolute;width:90.7pt;height:6.95pt;z-index:-972;margin-left:407.05pt;margin-top:366.9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4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5.22. 3 sinx = 2 cos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</w:p>
              </w:txbxContent>
            </v:textbox>
          </v:shape>
        </w:pict>
      </w:r>
      <w:r>
        <w:pict>
          <v:shapetype id="_x0000_t30" coordsize="21600,21600" o:spt="202" path="m,l,21600r21600,l21600,xe">
            <v:stroke joinstyle="miter"/>
            <v:path gradientshapeok="t" o:connecttype="rect"/>
          </v:shapetype>
          <v:shape id="_x0000_s29" type="#_x0000_t30" fillcolor="#FFFFFF" stroked="f" style="position:absolute;width:9.35pt;height:6.25pt;z-index:-971;margin-left:745.45pt;margin-top:555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15" w:lineRule="exact"/>
                    <w:jc w:val="left"/>
                    <w:rPr>
                      <w:color w:val="#000000"/>
                      <w:sz w:val="20"/>
                      <w:lang w:val="de-DE"/>
                      <w:spacing w:val="-3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3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</w:t>
                  </w:r>
                  <w:r>
                    <w:rPr>
                      <w:color w:val="#000000"/>
                      <w:sz w:val="20"/>
                      <w:lang w:val="de-DE"/>
                      <w:spacing w:val="-3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9</w:t>
                  </w:r>
                </w:p>
              </w:txbxContent>
            </v:textbox>
          </v:shape>
        </w:pict>
      </w:r>
    </w:p>
    <w:sectPr>
      <w:pgSz w:w="15624" w:h="11990" w:orient="landscape"/>
      <w:type w:val="nextPage"/>
      <w:textDirection w:val="lrTb"/>
      <w:pgMar w:bottom="0" w:top="0" w:right="528" w:left="0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auto"/>
    <w:panose1 w:val="02020603050405020304"/>
  </w:font>
  <w:font w:name="Garamond">
    <w:charset w:val="00"/>
    <w:pitch w:val="variable"/>
    <w:family w:val="roman"/>
    <w:panose1 w:val="02020603050405020304"/>
  </w:font>
  <w:font w:name="Arial Narrow">
    <w:charset w:val="00"/>
    <w:pitch w:val="variable"/>
    <w:family w:val="swiss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30.png" Id="drId3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